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0F50CC5" w14:textId="77DE0F59" w:rsidR="00BD6CC2" w:rsidRDefault="00BD6CC2" w:rsidP="00F94CFC"/>
    <w:p w14:paraId="1CFFB767" w14:textId="77777777" w:rsidR="005F7131" w:rsidRPr="00F26CB9" w:rsidRDefault="005F7131" w:rsidP="00F94CFC"/>
    <w:p w14:paraId="53F7992A" w14:textId="77777777" w:rsidR="00BD6CC2" w:rsidRPr="00F26CB9" w:rsidRDefault="00BD6CC2" w:rsidP="003731F6">
      <w:pPr>
        <w:tabs>
          <w:tab w:val="left" w:pos="6598"/>
        </w:tabs>
      </w:pPr>
    </w:p>
    <w:p w14:paraId="5CBBB18E" w14:textId="77777777" w:rsidR="00BD6CC2" w:rsidRPr="00F26CB9" w:rsidRDefault="00BD6CC2" w:rsidP="00F94CFC"/>
    <w:p w14:paraId="27977CF6" w14:textId="77777777" w:rsidR="00BD6CC2" w:rsidRPr="00F26CB9" w:rsidRDefault="00BD6CC2" w:rsidP="00F94CFC"/>
    <w:p w14:paraId="79A1C42D" w14:textId="77777777" w:rsidR="00BD6CC2" w:rsidRPr="00F26CB9" w:rsidRDefault="00BD6CC2" w:rsidP="00F94CFC"/>
    <w:p w14:paraId="2C373E37" w14:textId="54EFEAB3" w:rsidR="00B26074" w:rsidRDefault="00B26074" w:rsidP="00F94CFC"/>
    <w:p w14:paraId="0A78DAE1" w14:textId="77777777" w:rsidR="00CE4330" w:rsidRDefault="00CE4330" w:rsidP="00F94CFC"/>
    <w:p w14:paraId="16FC4F0F" w14:textId="77777777" w:rsidR="001B0C40" w:rsidRPr="00F26CB9" w:rsidRDefault="001B0C40" w:rsidP="00F94CFC"/>
    <w:p w14:paraId="6871C1CC" w14:textId="77777777" w:rsidR="00BD6CC2" w:rsidRPr="00F26CB9" w:rsidRDefault="00BD6CC2" w:rsidP="00F94CFC"/>
    <w:p w14:paraId="6F2496A8" w14:textId="77777777" w:rsidR="00301080" w:rsidRPr="00F26CB9" w:rsidRDefault="00301080" w:rsidP="00F94CFC"/>
    <w:p w14:paraId="69B4AC48" w14:textId="77777777" w:rsidR="00301080" w:rsidRPr="00F26CB9" w:rsidRDefault="00301080" w:rsidP="00F94CFC"/>
    <w:p w14:paraId="53422CBB" w14:textId="77777777" w:rsidR="00301080" w:rsidRPr="00FC3496" w:rsidRDefault="00301080" w:rsidP="00301080">
      <w:pPr>
        <w:pStyle w:val="Bezriadkovania"/>
        <w:rPr>
          <w:sz w:val="28"/>
          <w:szCs w:val="28"/>
        </w:rPr>
      </w:pPr>
      <w:r w:rsidRPr="00FC3496">
        <w:rPr>
          <w:sz w:val="28"/>
          <w:szCs w:val="28"/>
        </w:rPr>
        <w:t>Sprievodná správa</w:t>
      </w:r>
    </w:p>
    <w:p w14:paraId="1A413809" w14:textId="3C1CFC8C" w:rsidR="003409EE" w:rsidRPr="008D0D0B" w:rsidRDefault="00CE4330" w:rsidP="003409EE">
      <w:pPr>
        <w:jc w:val="center"/>
        <w:rPr>
          <w:rFonts w:ascii="Source Sans Pro SemiBold" w:hAnsi="Source Sans Pro SemiBold"/>
          <w:sz w:val="48"/>
          <w:szCs w:val="48"/>
        </w:rPr>
      </w:pPr>
      <w:r>
        <w:rPr>
          <w:rFonts w:ascii="Source Sans Pro SemiBold" w:hAnsi="Source Sans Pro SemiBold"/>
          <w:b/>
          <w:bCs/>
          <w:sz w:val="48"/>
          <w:szCs w:val="48"/>
        </w:rPr>
        <w:t>CYKLOTRASA</w:t>
      </w:r>
      <w:r>
        <w:rPr>
          <w:rFonts w:ascii="Source Sans Pro SemiBold" w:hAnsi="Source Sans Pro SemiBold"/>
          <w:b/>
          <w:bCs/>
          <w:sz w:val="48"/>
          <w:szCs w:val="48"/>
        </w:rPr>
        <w:br/>
        <w:t>MOČENOK – DUSLO ŠAĽA</w:t>
      </w:r>
    </w:p>
    <w:p w14:paraId="134D462D" w14:textId="77777777" w:rsidR="00F94CFC" w:rsidRPr="0043699E" w:rsidRDefault="00F94CFC" w:rsidP="00F94CFC">
      <w:pPr>
        <w:rPr>
          <w:highlight w:val="yellow"/>
        </w:rPr>
      </w:pPr>
    </w:p>
    <w:p w14:paraId="1689F269" w14:textId="77777777" w:rsidR="00CA422B" w:rsidRPr="0043699E" w:rsidRDefault="00CA422B" w:rsidP="00F94CFC">
      <w:pPr>
        <w:rPr>
          <w:highlight w:val="yellow"/>
        </w:rPr>
      </w:pPr>
    </w:p>
    <w:p w14:paraId="45256A41" w14:textId="77777777" w:rsidR="00CA422B" w:rsidRPr="0043699E" w:rsidRDefault="00CA422B" w:rsidP="00F94CFC">
      <w:pPr>
        <w:rPr>
          <w:highlight w:val="yellow"/>
        </w:rPr>
      </w:pPr>
    </w:p>
    <w:p w14:paraId="476A1DB9" w14:textId="77777777" w:rsidR="00F26CB9" w:rsidRPr="0043699E" w:rsidRDefault="00F26CB9" w:rsidP="00F94CFC">
      <w:pPr>
        <w:rPr>
          <w:highlight w:val="yellow"/>
        </w:rPr>
      </w:pPr>
    </w:p>
    <w:p w14:paraId="4D032171" w14:textId="77777777" w:rsidR="00F26CB9" w:rsidRPr="0043699E" w:rsidRDefault="00F26CB9" w:rsidP="00F94CFC">
      <w:pPr>
        <w:rPr>
          <w:highlight w:val="yellow"/>
        </w:rPr>
      </w:pPr>
    </w:p>
    <w:p w14:paraId="0C26C0B9" w14:textId="77777777" w:rsidR="00F26CB9" w:rsidRDefault="00F26CB9" w:rsidP="00F94CFC">
      <w:pPr>
        <w:rPr>
          <w:highlight w:val="yellow"/>
        </w:rPr>
      </w:pPr>
    </w:p>
    <w:p w14:paraId="7738D22F" w14:textId="77777777" w:rsidR="00CE4330" w:rsidRDefault="00CE4330" w:rsidP="00F94CFC">
      <w:pPr>
        <w:rPr>
          <w:highlight w:val="yellow"/>
        </w:rPr>
      </w:pPr>
    </w:p>
    <w:p w14:paraId="2574EFE4" w14:textId="77777777" w:rsidR="00CE4330" w:rsidRPr="0043699E" w:rsidRDefault="00CE4330" w:rsidP="00F94CFC">
      <w:pPr>
        <w:rPr>
          <w:highlight w:val="yellow"/>
        </w:rPr>
      </w:pPr>
    </w:p>
    <w:p w14:paraId="0DF49649" w14:textId="77777777" w:rsidR="006B17C3" w:rsidRDefault="006B17C3" w:rsidP="00F94CFC"/>
    <w:p w14:paraId="34FCBDBB" w14:textId="5F0779C9" w:rsidR="00A56275" w:rsidRDefault="00A56275" w:rsidP="00F94CFC"/>
    <w:p w14:paraId="3CD7FF78" w14:textId="45706434" w:rsidR="00A56275" w:rsidRDefault="00A56275" w:rsidP="00F94CFC"/>
    <w:p w14:paraId="03C0EEEB" w14:textId="1B9A608D" w:rsidR="00A56275" w:rsidRDefault="00A56275" w:rsidP="00F94CFC"/>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8"/>
        <w:gridCol w:w="4678"/>
        <w:gridCol w:w="1276"/>
        <w:gridCol w:w="1268"/>
      </w:tblGrid>
      <w:tr w:rsidR="00D62D73" w:rsidRPr="00AC3F68" w14:paraId="0C724CCD" w14:textId="77777777" w:rsidTr="003634D4">
        <w:trPr>
          <w:trHeight w:val="902"/>
        </w:trPr>
        <w:tc>
          <w:tcPr>
            <w:tcW w:w="9060" w:type="dxa"/>
            <w:gridSpan w:val="4"/>
            <w:shd w:val="clear" w:color="auto" w:fill="auto"/>
          </w:tcPr>
          <w:p w14:paraId="21975066" w14:textId="77777777" w:rsidR="00D62D73" w:rsidRPr="00AC3F68" w:rsidRDefault="00D62D73" w:rsidP="003634D4">
            <w:pPr>
              <w:spacing w:after="40"/>
              <w:rPr>
                <w:sz w:val="16"/>
                <w:szCs w:val="16"/>
              </w:rPr>
            </w:pPr>
            <w:r w:rsidRPr="00AC3F68">
              <w:rPr>
                <w:noProof/>
                <w:sz w:val="16"/>
                <w:szCs w:val="16"/>
                <w:lang w:val="en-GB" w:eastAsia="en-GB"/>
              </w:rPr>
              <w:drawing>
                <wp:anchor distT="0" distB="0" distL="114300" distR="114300" simplePos="0" relativeHeight="251662336" behindDoc="0" locked="0" layoutInCell="1" allowOverlap="1" wp14:anchorId="7AB35405" wp14:editId="6E50B99D">
                  <wp:simplePos x="0" y="0"/>
                  <wp:positionH relativeFrom="margin">
                    <wp:posOffset>3956685</wp:posOffset>
                  </wp:positionH>
                  <wp:positionV relativeFrom="paragraph">
                    <wp:posOffset>102235</wp:posOffset>
                  </wp:positionV>
                  <wp:extent cx="1609090" cy="426720"/>
                  <wp:effectExtent l="0" t="0" r="0" b="0"/>
                  <wp:wrapNone/>
                  <wp:docPr id="9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609090" cy="4267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C3F68">
              <w:rPr>
                <w:sz w:val="16"/>
                <w:szCs w:val="16"/>
              </w:rPr>
              <w:t>ZHOTOVITEĽ PD:</w:t>
            </w:r>
          </w:p>
          <w:p w14:paraId="44F4129A" w14:textId="77777777" w:rsidR="00D62D73" w:rsidRPr="00AC3F68" w:rsidRDefault="00D62D73" w:rsidP="003634D4">
            <w:pPr>
              <w:spacing w:after="40"/>
              <w:rPr>
                <w:rFonts w:ascii="Source Sans Pro SemiBold" w:eastAsia="Adobe Myungjo Std M" w:hAnsi="Source Sans Pro SemiBold"/>
                <w:sz w:val="28"/>
                <w:szCs w:val="28"/>
              </w:rPr>
            </w:pPr>
            <w:r w:rsidRPr="00AC3F68">
              <w:rPr>
                <w:rFonts w:ascii="Source Sans Pro SemiBold" w:eastAsia="Adobe Myungjo Std M" w:hAnsi="Source Sans Pro SemiBold"/>
                <w:sz w:val="28"/>
                <w:szCs w:val="28"/>
              </w:rPr>
              <w:t>CYKLOPROJEKT S.R.O.</w:t>
            </w:r>
          </w:p>
          <w:p w14:paraId="627A649A" w14:textId="5BA9115E" w:rsidR="00D62D73" w:rsidRPr="00AC3F68" w:rsidRDefault="004036F5" w:rsidP="003634D4">
            <w:pPr>
              <w:spacing w:after="80"/>
              <w:rPr>
                <w:szCs w:val="20"/>
                <w:highlight w:val="yellow"/>
              </w:rPr>
            </w:pPr>
            <w:r>
              <w:rPr>
                <w:szCs w:val="20"/>
              </w:rPr>
              <w:t>PRI ŠAJBÁCH 7, 831 06 BRATISLAVA</w:t>
            </w:r>
          </w:p>
        </w:tc>
      </w:tr>
      <w:tr w:rsidR="00D62D73" w:rsidRPr="00AC3F68" w14:paraId="1DC8E356" w14:textId="77777777" w:rsidTr="003634D4">
        <w:tc>
          <w:tcPr>
            <w:tcW w:w="1838" w:type="dxa"/>
            <w:shd w:val="clear" w:color="auto" w:fill="auto"/>
            <w:vAlign w:val="center"/>
          </w:tcPr>
          <w:p w14:paraId="17F91AAF" w14:textId="2B28C185" w:rsidR="00D62D73" w:rsidRPr="00AC3F68" w:rsidRDefault="00CE4330" w:rsidP="003634D4">
            <w:pPr>
              <w:spacing w:after="0"/>
              <w:jc w:val="left"/>
              <w:rPr>
                <w:szCs w:val="20"/>
              </w:rPr>
            </w:pPr>
            <w:r w:rsidRPr="00AC3F68">
              <w:rPr>
                <w:szCs w:val="20"/>
              </w:rPr>
              <w:t>OBJEDNÁVATEĽ</w:t>
            </w:r>
          </w:p>
        </w:tc>
        <w:tc>
          <w:tcPr>
            <w:tcW w:w="4678" w:type="dxa"/>
            <w:shd w:val="clear" w:color="auto" w:fill="auto"/>
            <w:vAlign w:val="center"/>
          </w:tcPr>
          <w:p w14:paraId="4A81669E" w14:textId="2C0FECBD" w:rsidR="00D62D73" w:rsidRPr="00AC3F68" w:rsidRDefault="00CE4330" w:rsidP="003634D4">
            <w:pPr>
              <w:spacing w:after="40"/>
              <w:jc w:val="left"/>
              <w:rPr>
                <w:szCs w:val="20"/>
                <w:highlight w:val="yellow"/>
              </w:rPr>
            </w:pPr>
            <w:r>
              <w:t>OBEC MOČENOK</w:t>
            </w:r>
            <w:r>
              <w:br/>
              <w:t>SV. GORAZDA 629/82, 95 131 MOČENOK</w:t>
            </w:r>
          </w:p>
        </w:tc>
        <w:tc>
          <w:tcPr>
            <w:tcW w:w="1276" w:type="dxa"/>
            <w:shd w:val="clear" w:color="auto" w:fill="auto"/>
            <w:vAlign w:val="center"/>
          </w:tcPr>
          <w:p w14:paraId="614A9A55" w14:textId="77777777" w:rsidR="00D62D73" w:rsidRPr="00BA757F" w:rsidRDefault="00D62D73" w:rsidP="003634D4">
            <w:pPr>
              <w:spacing w:after="40"/>
              <w:jc w:val="left"/>
              <w:rPr>
                <w:szCs w:val="20"/>
              </w:rPr>
            </w:pPr>
            <w:r w:rsidRPr="00BA757F">
              <w:rPr>
                <w:szCs w:val="20"/>
              </w:rPr>
              <w:t>DÁTUM</w:t>
            </w:r>
          </w:p>
        </w:tc>
        <w:tc>
          <w:tcPr>
            <w:tcW w:w="1268" w:type="dxa"/>
            <w:shd w:val="clear" w:color="auto" w:fill="auto"/>
            <w:vAlign w:val="center"/>
          </w:tcPr>
          <w:p w14:paraId="060F8E0B" w14:textId="06356D11" w:rsidR="00D62D73" w:rsidRPr="00BA757F" w:rsidRDefault="005C14F3" w:rsidP="003634D4">
            <w:pPr>
              <w:spacing w:after="40"/>
              <w:jc w:val="left"/>
              <w:rPr>
                <w:szCs w:val="20"/>
              </w:rPr>
            </w:pPr>
            <w:r>
              <w:rPr>
                <w:szCs w:val="20"/>
              </w:rPr>
              <w:t>2</w:t>
            </w:r>
            <w:r w:rsidR="003409EE">
              <w:rPr>
                <w:szCs w:val="20"/>
              </w:rPr>
              <w:t>024/0</w:t>
            </w:r>
            <w:r w:rsidR="00CE4330">
              <w:rPr>
                <w:szCs w:val="20"/>
              </w:rPr>
              <w:t>3</w:t>
            </w:r>
          </w:p>
        </w:tc>
      </w:tr>
      <w:tr w:rsidR="00D62D73" w:rsidRPr="00AC3F68" w14:paraId="2CC62D2F" w14:textId="77777777" w:rsidTr="003634D4">
        <w:tc>
          <w:tcPr>
            <w:tcW w:w="1838" w:type="dxa"/>
            <w:shd w:val="clear" w:color="auto" w:fill="auto"/>
            <w:vAlign w:val="center"/>
          </w:tcPr>
          <w:p w14:paraId="3EC61B94" w14:textId="7F6575B1" w:rsidR="00D62D73" w:rsidRPr="00AC3F68" w:rsidRDefault="00CE4330" w:rsidP="003634D4">
            <w:pPr>
              <w:spacing w:after="0"/>
              <w:jc w:val="left"/>
              <w:rPr>
                <w:szCs w:val="20"/>
              </w:rPr>
            </w:pPr>
            <w:r w:rsidRPr="00AC3F68">
              <w:rPr>
                <w:szCs w:val="20"/>
              </w:rPr>
              <w:t>HL. PROJEKTANT</w:t>
            </w:r>
          </w:p>
        </w:tc>
        <w:tc>
          <w:tcPr>
            <w:tcW w:w="4678" w:type="dxa"/>
            <w:shd w:val="clear" w:color="auto" w:fill="auto"/>
            <w:vAlign w:val="center"/>
          </w:tcPr>
          <w:p w14:paraId="511CE597" w14:textId="3FBC1E9B" w:rsidR="00D62D73" w:rsidRPr="009B5A1D" w:rsidRDefault="00CE4330" w:rsidP="003634D4">
            <w:pPr>
              <w:spacing w:after="40"/>
              <w:jc w:val="left"/>
              <w:rPr>
                <w:szCs w:val="20"/>
                <w:highlight w:val="yellow"/>
              </w:rPr>
            </w:pPr>
            <w:r>
              <w:rPr>
                <w:szCs w:val="20"/>
              </w:rPr>
              <w:t>ING. ARCH. ANDREJ JÁCHIM</w:t>
            </w:r>
          </w:p>
        </w:tc>
        <w:tc>
          <w:tcPr>
            <w:tcW w:w="1276" w:type="dxa"/>
            <w:shd w:val="clear" w:color="auto" w:fill="auto"/>
            <w:vAlign w:val="center"/>
          </w:tcPr>
          <w:p w14:paraId="5CA0B01D" w14:textId="77777777" w:rsidR="00D62D73" w:rsidRPr="003A33D9" w:rsidRDefault="00D62D73" w:rsidP="003634D4">
            <w:pPr>
              <w:spacing w:after="40"/>
              <w:jc w:val="left"/>
              <w:rPr>
                <w:szCs w:val="20"/>
              </w:rPr>
            </w:pPr>
            <w:r w:rsidRPr="003A33D9">
              <w:rPr>
                <w:szCs w:val="20"/>
              </w:rPr>
              <w:t>Č. ZÁKAZKY</w:t>
            </w:r>
          </w:p>
        </w:tc>
        <w:tc>
          <w:tcPr>
            <w:tcW w:w="1268" w:type="dxa"/>
            <w:shd w:val="clear" w:color="auto" w:fill="auto"/>
            <w:vAlign w:val="center"/>
          </w:tcPr>
          <w:p w14:paraId="1B9135B5" w14:textId="4D4925AE" w:rsidR="00D62D73" w:rsidRPr="003A33D9" w:rsidRDefault="005C14F3" w:rsidP="003634D4">
            <w:pPr>
              <w:spacing w:after="40"/>
              <w:jc w:val="left"/>
              <w:rPr>
                <w:szCs w:val="20"/>
              </w:rPr>
            </w:pPr>
            <w:r>
              <w:rPr>
                <w:szCs w:val="20"/>
              </w:rPr>
              <w:t>2</w:t>
            </w:r>
            <w:r w:rsidR="003409EE">
              <w:rPr>
                <w:szCs w:val="20"/>
              </w:rPr>
              <w:t>02</w:t>
            </w:r>
            <w:r w:rsidR="00CE4330">
              <w:rPr>
                <w:szCs w:val="20"/>
              </w:rPr>
              <w:t>3</w:t>
            </w:r>
            <w:r w:rsidR="003409EE">
              <w:rPr>
                <w:szCs w:val="20"/>
              </w:rPr>
              <w:t>-</w:t>
            </w:r>
            <w:r w:rsidR="00CE4330">
              <w:rPr>
                <w:szCs w:val="20"/>
              </w:rPr>
              <w:t>16</w:t>
            </w:r>
          </w:p>
        </w:tc>
      </w:tr>
      <w:tr w:rsidR="00D62D73" w:rsidRPr="00AC3F68" w14:paraId="2FB9EB58" w14:textId="77777777" w:rsidTr="003634D4">
        <w:tc>
          <w:tcPr>
            <w:tcW w:w="1838" w:type="dxa"/>
            <w:shd w:val="clear" w:color="auto" w:fill="auto"/>
            <w:vAlign w:val="center"/>
          </w:tcPr>
          <w:p w14:paraId="49C0220A" w14:textId="1F5BA85C" w:rsidR="00D62D73" w:rsidRPr="00AC3F68" w:rsidRDefault="00CE4330" w:rsidP="003634D4">
            <w:pPr>
              <w:spacing w:after="0"/>
              <w:jc w:val="left"/>
              <w:rPr>
                <w:szCs w:val="20"/>
              </w:rPr>
            </w:pPr>
            <w:r w:rsidRPr="00AC3F68">
              <w:rPr>
                <w:szCs w:val="20"/>
              </w:rPr>
              <w:t>ZOD. PROJEKTANT</w:t>
            </w:r>
          </w:p>
        </w:tc>
        <w:tc>
          <w:tcPr>
            <w:tcW w:w="4678" w:type="dxa"/>
            <w:shd w:val="clear" w:color="auto" w:fill="auto"/>
            <w:vAlign w:val="center"/>
          </w:tcPr>
          <w:p w14:paraId="6AE6BBC9" w14:textId="31CF49D8" w:rsidR="00D62D73" w:rsidRPr="009B5A1D" w:rsidRDefault="00CE4330" w:rsidP="003634D4">
            <w:pPr>
              <w:spacing w:after="40"/>
              <w:jc w:val="left"/>
              <w:rPr>
                <w:szCs w:val="20"/>
                <w:highlight w:val="yellow"/>
              </w:rPr>
            </w:pPr>
            <w:r>
              <w:rPr>
                <w:szCs w:val="20"/>
              </w:rPr>
              <w:t>ING. ALŽBETA MASNICOVÁ</w:t>
            </w:r>
          </w:p>
        </w:tc>
        <w:tc>
          <w:tcPr>
            <w:tcW w:w="1276" w:type="dxa"/>
            <w:shd w:val="clear" w:color="auto" w:fill="auto"/>
            <w:vAlign w:val="center"/>
          </w:tcPr>
          <w:p w14:paraId="30BF0C46" w14:textId="77777777" w:rsidR="00D62D73" w:rsidRPr="00AC3F68" w:rsidRDefault="00D62D73" w:rsidP="003634D4">
            <w:pPr>
              <w:spacing w:after="40"/>
              <w:jc w:val="left"/>
              <w:rPr>
                <w:szCs w:val="20"/>
              </w:rPr>
            </w:pPr>
            <w:r w:rsidRPr="00AC3F68">
              <w:rPr>
                <w:szCs w:val="20"/>
              </w:rPr>
              <w:t>PROFESIA</w:t>
            </w:r>
          </w:p>
        </w:tc>
        <w:tc>
          <w:tcPr>
            <w:tcW w:w="1268" w:type="dxa"/>
            <w:shd w:val="clear" w:color="auto" w:fill="auto"/>
            <w:vAlign w:val="center"/>
          </w:tcPr>
          <w:p w14:paraId="2C46B5D1" w14:textId="113C575E" w:rsidR="00D62D73" w:rsidRPr="00AC3F68" w:rsidRDefault="00D62D73" w:rsidP="003634D4">
            <w:pPr>
              <w:spacing w:after="40"/>
              <w:jc w:val="left"/>
              <w:rPr>
                <w:sz w:val="18"/>
                <w:szCs w:val="18"/>
              </w:rPr>
            </w:pPr>
          </w:p>
        </w:tc>
      </w:tr>
      <w:tr w:rsidR="00D62D73" w:rsidRPr="00AC3F68" w14:paraId="67FD1F3C" w14:textId="77777777" w:rsidTr="003634D4">
        <w:tc>
          <w:tcPr>
            <w:tcW w:w="1838" w:type="dxa"/>
            <w:shd w:val="clear" w:color="auto" w:fill="auto"/>
            <w:vAlign w:val="center"/>
          </w:tcPr>
          <w:p w14:paraId="0A864F56" w14:textId="6FCCAB67" w:rsidR="00D62D73" w:rsidRPr="00AC3F68" w:rsidRDefault="005C14F3" w:rsidP="003634D4">
            <w:pPr>
              <w:spacing w:after="0"/>
              <w:jc w:val="left"/>
              <w:rPr>
                <w:szCs w:val="20"/>
              </w:rPr>
            </w:pPr>
            <w:r w:rsidRPr="00AC3F68">
              <w:rPr>
                <w:szCs w:val="20"/>
              </w:rPr>
              <w:t>VYPRACOVAL:</w:t>
            </w:r>
          </w:p>
        </w:tc>
        <w:tc>
          <w:tcPr>
            <w:tcW w:w="4678" w:type="dxa"/>
            <w:shd w:val="clear" w:color="auto" w:fill="auto"/>
            <w:vAlign w:val="center"/>
          </w:tcPr>
          <w:p w14:paraId="5D9E4AD7" w14:textId="0EC28834" w:rsidR="00D62D73" w:rsidRPr="009B5A1D" w:rsidRDefault="003409EE" w:rsidP="003634D4">
            <w:pPr>
              <w:spacing w:after="40"/>
              <w:jc w:val="left"/>
              <w:rPr>
                <w:szCs w:val="20"/>
                <w:highlight w:val="yellow"/>
              </w:rPr>
            </w:pPr>
            <w:r w:rsidRPr="001976BF">
              <w:rPr>
                <w:szCs w:val="20"/>
              </w:rPr>
              <w:t>ING. ARCH. ANDREJ JÁCHIM, ING. ALŽBETA MASNICOVÁ</w:t>
            </w:r>
          </w:p>
        </w:tc>
        <w:tc>
          <w:tcPr>
            <w:tcW w:w="1276" w:type="dxa"/>
            <w:shd w:val="clear" w:color="auto" w:fill="auto"/>
            <w:vAlign w:val="center"/>
          </w:tcPr>
          <w:p w14:paraId="1CAA0794" w14:textId="77777777" w:rsidR="00D62D73" w:rsidRPr="00AC3F68" w:rsidRDefault="00D62D73" w:rsidP="003634D4">
            <w:pPr>
              <w:spacing w:after="40"/>
              <w:jc w:val="left"/>
              <w:rPr>
                <w:szCs w:val="20"/>
              </w:rPr>
            </w:pPr>
            <w:r w:rsidRPr="00AC3F68">
              <w:rPr>
                <w:szCs w:val="20"/>
              </w:rPr>
              <w:t>STUPEŇ PD</w:t>
            </w:r>
          </w:p>
        </w:tc>
        <w:tc>
          <w:tcPr>
            <w:tcW w:w="1268" w:type="dxa"/>
            <w:shd w:val="clear" w:color="auto" w:fill="auto"/>
            <w:vAlign w:val="center"/>
          </w:tcPr>
          <w:p w14:paraId="41F17AB4" w14:textId="77777777" w:rsidR="00D62D73" w:rsidRPr="00AC3F68" w:rsidRDefault="00D62D73" w:rsidP="003634D4">
            <w:pPr>
              <w:spacing w:after="40"/>
              <w:jc w:val="left"/>
              <w:rPr>
                <w:szCs w:val="20"/>
              </w:rPr>
            </w:pPr>
            <w:r>
              <w:rPr>
                <w:szCs w:val="20"/>
              </w:rPr>
              <w:t>DÚR</w:t>
            </w:r>
          </w:p>
        </w:tc>
      </w:tr>
      <w:tr w:rsidR="00D62D73" w:rsidRPr="00AC3F68" w14:paraId="217A4201" w14:textId="77777777" w:rsidTr="003634D4">
        <w:tc>
          <w:tcPr>
            <w:tcW w:w="6516" w:type="dxa"/>
            <w:gridSpan w:val="2"/>
            <w:vMerge w:val="restart"/>
            <w:shd w:val="clear" w:color="auto" w:fill="auto"/>
          </w:tcPr>
          <w:p w14:paraId="74A42473" w14:textId="77777777" w:rsidR="00D62D73" w:rsidRPr="00AC3F68" w:rsidRDefault="00D62D73" w:rsidP="003634D4">
            <w:pPr>
              <w:spacing w:after="40"/>
              <w:rPr>
                <w:sz w:val="16"/>
                <w:szCs w:val="16"/>
              </w:rPr>
            </w:pPr>
            <w:r w:rsidRPr="00AC3F68">
              <w:rPr>
                <w:sz w:val="16"/>
                <w:szCs w:val="16"/>
              </w:rPr>
              <w:t>STAVBA:</w:t>
            </w:r>
          </w:p>
          <w:p w14:paraId="58173FF2" w14:textId="05F212AD" w:rsidR="00D62D73" w:rsidRPr="009E680E" w:rsidRDefault="00CE4330" w:rsidP="003634D4">
            <w:pPr>
              <w:jc w:val="left"/>
              <w:rPr>
                <w:rFonts w:ascii="Source Sans Pro SemiBold" w:eastAsia="Adobe Myungjo Std M" w:hAnsi="Source Sans Pro SemiBold"/>
                <w:sz w:val="28"/>
                <w:szCs w:val="28"/>
              </w:rPr>
            </w:pPr>
            <w:r>
              <w:rPr>
                <w:rFonts w:ascii="Source Sans Pro SemiBold" w:eastAsia="Adobe Myungjo Std M" w:hAnsi="Source Sans Pro SemiBold"/>
                <w:sz w:val="24"/>
                <w:szCs w:val="24"/>
              </w:rPr>
              <w:t>CYKLOTRASA MOČENOK – DUSLO ŠAĽA</w:t>
            </w:r>
          </w:p>
        </w:tc>
        <w:tc>
          <w:tcPr>
            <w:tcW w:w="1276" w:type="dxa"/>
            <w:shd w:val="clear" w:color="auto" w:fill="auto"/>
            <w:vAlign w:val="center"/>
          </w:tcPr>
          <w:p w14:paraId="0EFCFD9C" w14:textId="77777777" w:rsidR="00D62D73" w:rsidRPr="00AC3F68" w:rsidRDefault="00D62D73" w:rsidP="003634D4">
            <w:pPr>
              <w:spacing w:after="40"/>
              <w:jc w:val="left"/>
              <w:rPr>
                <w:szCs w:val="20"/>
              </w:rPr>
            </w:pPr>
            <w:r>
              <w:rPr>
                <w:szCs w:val="20"/>
              </w:rPr>
              <w:t>STAV. OBJ.</w:t>
            </w:r>
          </w:p>
        </w:tc>
        <w:tc>
          <w:tcPr>
            <w:tcW w:w="1268" w:type="dxa"/>
            <w:shd w:val="clear" w:color="auto" w:fill="auto"/>
            <w:vAlign w:val="center"/>
          </w:tcPr>
          <w:p w14:paraId="1A9A0338" w14:textId="6B61124C" w:rsidR="00D62D73" w:rsidRPr="00AC3F68" w:rsidRDefault="00D62D73" w:rsidP="003634D4">
            <w:pPr>
              <w:spacing w:after="40"/>
              <w:jc w:val="left"/>
              <w:rPr>
                <w:szCs w:val="20"/>
              </w:rPr>
            </w:pPr>
          </w:p>
        </w:tc>
      </w:tr>
      <w:tr w:rsidR="00D62D73" w:rsidRPr="00AC3F68" w14:paraId="3202649B" w14:textId="77777777" w:rsidTr="003634D4">
        <w:trPr>
          <w:trHeight w:val="268"/>
        </w:trPr>
        <w:tc>
          <w:tcPr>
            <w:tcW w:w="6516" w:type="dxa"/>
            <w:gridSpan w:val="2"/>
            <w:vMerge/>
            <w:shd w:val="clear" w:color="auto" w:fill="auto"/>
          </w:tcPr>
          <w:p w14:paraId="6A42DEDA" w14:textId="77777777" w:rsidR="00D62D73" w:rsidRPr="00AC3F68" w:rsidRDefault="00D62D73" w:rsidP="003634D4">
            <w:pPr>
              <w:spacing w:after="40"/>
              <w:rPr>
                <w:szCs w:val="20"/>
                <w:highlight w:val="yellow"/>
              </w:rPr>
            </w:pPr>
          </w:p>
        </w:tc>
        <w:tc>
          <w:tcPr>
            <w:tcW w:w="1276" w:type="dxa"/>
            <w:shd w:val="clear" w:color="auto" w:fill="auto"/>
            <w:vAlign w:val="center"/>
          </w:tcPr>
          <w:p w14:paraId="226C3DC5" w14:textId="77777777" w:rsidR="00D62D73" w:rsidRPr="0006763F" w:rsidRDefault="00D62D73" w:rsidP="003634D4">
            <w:pPr>
              <w:spacing w:after="40"/>
              <w:rPr>
                <w:szCs w:val="20"/>
              </w:rPr>
            </w:pPr>
            <w:r>
              <w:rPr>
                <w:szCs w:val="20"/>
              </w:rPr>
              <w:t>MIERKA</w:t>
            </w:r>
          </w:p>
        </w:tc>
        <w:tc>
          <w:tcPr>
            <w:tcW w:w="1268" w:type="dxa"/>
            <w:shd w:val="clear" w:color="auto" w:fill="auto"/>
            <w:vAlign w:val="center"/>
          </w:tcPr>
          <w:p w14:paraId="2D8A699D" w14:textId="77777777" w:rsidR="00D62D73" w:rsidRPr="0006763F" w:rsidRDefault="00D62D73" w:rsidP="003634D4">
            <w:pPr>
              <w:spacing w:after="40"/>
              <w:rPr>
                <w:szCs w:val="20"/>
              </w:rPr>
            </w:pPr>
          </w:p>
        </w:tc>
      </w:tr>
      <w:tr w:rsidR="00D62D73" w:rsidRPr="00AC3F68" w14:paraId="254B32BE" w14:textId="77777777" w:rsidTr="003634D4">
        <w:tc>
          <w:tcPr>
            <w:tcW w:w="6516" w:type="dxa"/>
            <w:gridSpan w:val="2"/>
            <w:vMerge/>
            <w:shd w:val="clear" w:color="auto" w:fill="auto"/>
          </w:tcPr>
          <w:p w14:paraId="20DA6D78" w14:textId="77777777" w:rsidR="00D62D73" w:rsidRPr="00AC3F68" w:rsidRDefault="00D62D73" w:rsidP="003634D4">
            <w:pPr>
              <w:spacing w:after="40"/>
              <w:rPr>
                <w:szCs w:val="20"/>
                <w:highlight w:val="yellow"/>
              </w:rPr>
            </w:pPr>
          </w:p>
        </w:tc>
        <w:tc>
          <w:tcPr>
            <w:tcW w:w="1276" w:type="dxa"/>
            <w:shd w:val="clear" w:color="auto" w:fill="auto"/>
            <w:vAlign w:val="center"/>
          </w:tcPr>
          <w:p w14:paraId="76A6624B" w14:textId="77777777" w:rsidR="00D62D73" w:rsidRPr="00AC3F68" w:rsidRDefault="00D62D73" w:rsidP="003634D4">
            <w:pPr>
              <w:spacing w:after="40"/>
              <w:jc w:val="left"/>
              <w:rPr>
                <w:szCs w:val="20"/>
              </w:rPr>
            </w:pPr>
            <w:r>
              <w:rPr>
                <w:szCs w:val="20"/>
              </w:rPr>
              <w:t>POČET A4</w:t>
            </w:r>
          </w:p>
        </w:tc>
        <w:tc>
          <w:tcPr>
            <w:tcW w:w="1268" w:type="dxa"/>
            <w:shd w:val="clear" w:color="auto" w:fill="auto"/>
            <w:vAlign w:val="center"/>
          </w:tcPr>
          <w:p w14:paraId="6815BEF2" w14:textId="77777777" w:rsidR="00D62D73" w:rsidRPr="00AC3F68" w:rsidRDefault="00D62D73" w:rsidP="003634D4">
            <w:pPr>
              <w:spacing w:after="40"/>
              <w:jc w:val="left"/>
              <w:rPr>
                <w:szCs w:val="20"/>
              </w:rPr>
            </w:pPr>
          </w:p>
        </w:tc>
      </w:tr>
      <w:tr w:rsidR="00D62D73" w:rsidRPr="00AC3F68" w14:paraId="06E783AE" w14:textId="77777777" w:rsidTr="003634D4">
        <w:tc>
          <w:tcPr>
            <w:tcW w:w="6516" w:type="dxa"/>
            <w:gridSpan w:val="2"/>
            <w:shd w:val="clear" w:color="auto" w:fill="auto"/>
          </w:tcPr>
          <w:p w14:paraId="50E65AEB" w14:textId="2AB89D31" w:rsidR="00D62D73" w:rsidRPr="00D62D73" w:rsidRDefault="00D62D73" w:rsidP="003634D4">
            <w:pPr>
              <w:spacing w:after="40"/>
              <w:rPr>
                <w:sz w:val="16"/>
                <w:szCs w:val="16"/>
              </w:rPr>
            </w:pPr>
            <w:r w:rsidRPr="00D62D73">
              <w:rPr>
                <w:sz w:val="16"/>
                <w:szCs w:val="16"/>
              </w:rPr>
              <w:t>NÁZOV PRÍLOHY:</w:t>
            </w:r>
          </w:p>
          <w:p w14:paraId="303AD68B" w14:textId="072EFA46" w:rsidR="00D62D73" w:rsidRPr="00AC3F68" w:rsidRDefault="00D62D73" w:rsidP="003634D4">
            <w:pPr>
              <w:spacing w:after="40"/>
              <w:rPr>
                <w:szCs w:val="20"/>
                <w:highlight w:val="yellow"/>
              </w:rPr>
            </w:pPr>
            <w:r w:rsidRPr="00D62D73">
              <w:rPr>
                <w:szCs w:val="20"/>
              </w:rPr>
              <w:t>SPRIEVODNÁ SPRÁVA</w:t>
            </w:r>
          </w:p>
        </w:tc>
        <w:tc>
          <w:tcPr>
            <w:tcW w:w="1276" w:type="dxa"/>
            <w:shd w:val="clear" w:color="auto" w:fill="auto"/>
          </w:tcPr>
          <w:p w14:paraId="5C455EEC" w14:textId="77777777" w:rsidR="00D62D73" w:rsidRPr="004A3513" w:rsidRDefault="00D62D73" w:rsidP="003634D4">
            <w:pPr>
              <w:spacing w:after="40"/>
              <w:rPr>
                <w:sz w:val="16"/>
                <w:szCs w:val="16"/>
              </w:rPr>
            </w:pPr>
            <w:r w:rsidRPr="004A3513">
              <w:rPr>
                <w:sz w:val="16"/>
                <w:szCs w:val="16"/>
              </w:rPr>
              <w:t>PRÍLOHA Č.</w:t>
            </w:r>
          </w:p>
          <w:p w14:paraId="6C576810" w14:textId="2E10B793" w:rsidR="00D62D73" w:rsidRDefault="00D62D73" w:rsidP="00D62D73">
            <w:pPr>
              <w:spacing w:after="40"/>
              <w:jc w:val="center"/>
              <w:rPr>
                <w:szCs w:val="20"/>
              </w:rPr>
            </w:pPr>
            <w:r>
              <w:rPr>
                <w:szCs w:val="20"/>
              </w:rPr>
              <w:t>A</w:t>
            </w:r>
          </w:p>
        </w:tc>
        <w:tc>
          <w:tcPr>
            <w:tcW w:w="1268" w:type="dxa"/>
            <w:shd w:val="clear" w:color="auto" w:fill="auto"/>
          </w:tcPr>
          <w:p w14:paraId="70400FF7" w14:textId="77777777" w:rsidR="00D62D73" w:rsidRPr="004A3513" w:rsidRDefault="00D62D73" w:rsidP="003634D4">
            <w:pPr>
              <w:spacing w:after="40"/>
              <w:rPr>
                <w:sz w:val="16"/>
                <w:szCs w:val="16"/>
              </w:rPr>
            </w:pPr>
            <w:r w:rsidRPr="004A3513">
              <w:rPr>
                <w:sz w:val="16"/>
                <w:szCs w:val="16"/>
              </w:rPr>
              <w:t>ČÍSLO PARÉ</w:t>
            </w:r>
          </w:p>
          <w:p w14:paraId="64B17522" w14:textId="77777777" w:rsidR="00D62D73" w:rsidRPr="00AC3F68" w:rsidRDefault="00D62D73" w:rsidP="003634D4">
            <w:pPr>
              <w:spacing w:after="40"/>
              <w:jc w:val="left"/>
              <w:rPr>
                <w:szCs w:val="20"/>
              </w:rPr>
            </w:pPr>
          </w:p>
        </w:tc>
      </w:tr>
    </w:tbl>
    <w:p w14:paraId="7984AC10" w14:textId="77777777" w:rsidR="00226A2B" w:rsidRPr="0043699E" w:rsidRDefault="00226A2B">
      <w:pPr>
        <w:spacing w:after="160" w:line="259" w:lineRule="auto"/>
        <w:jc w:val="left"/>
        <w:rPr>
          <w:highlight w:val="yellow"/>
        </w:rPr>
      </w:pPr>
      <w:r w:rsidRPr="0043699E">
        <w:rPr>
          <w:highlight w:val="yellow"/>
        </w:rPr>
        <w:br w:type="page"/>
      </w:r>
    </w:p>
    <w:sdt>
      <w:sdtPr>
        <w:rPr>
          <w:rFonts w:ascii="Source Sans Pro Light" w:eastAsiaTheme="minorHAnsi" w:hAnsi="Source Sans Pro Light" w:cstheme="minorBidi"/>
          <w:color w:val="auto"/>
          <w:sz w:val="24"/>
          <w:szCs w:val="22"/>
          <w:highlight w:val="yellow"/>
          <w:lang w:val="sk-SK"/>
        </w:rPr>
        <w:id w:val="677394681"/>
        <w:docPartObj>
          <w:docPartGallery w:val="Table of Contents"/>
          <w:docPartUnique/>
        </w:docPartObj>
      </w:sdtPr>
      <w:sdtEndPr>
        <w:rPr>
          <w:b/>
          <w:bCs/>
          <w:noProof/>
          <w:sz w:val="20"/>
        </w:rPr>
      </w:sdtEndPr>
      <w:sdtContent>
        <w:p w14:paraId="71C9EA1B" w14:textId="77777777" w:rsidR="004D55F9" w:rsidRPr="008F7091" w:rsidRDefault="00924070" w:rsidP="00924070">
          <w:pPr>
            <w:pStyle w:val="Hlavikaobsahu"/>
            <w:spacing w:line="360" w:lineRule="auto"/>
            <w:rPr>
              <w:rStyle w:val="Nadpis1Char"/>
              <w:color w:val="auto"/>
              <w:lang w:val="sk-SK"/>
            </w:rPr>
          </w:pPr>
          <w:r w:rsidRPr="008F7091">
            <w:rPr>
              <w:rStyle w:val="Nadpis1Char"/>
              <w:color w:val="auto"/>
              <w:lang w:val="sk-SK"/>
            </w:rPr>
            <w:t>Obsah</w:t>
          </w:r>
        </w:p>
        <w:p w14:paraId="0FB013EE" w14:textId="45690101" w:rsidR="002401CD" w:rsidRDefault="00EB42EC">
          <w:pPr>
            <w:pStyle w:val="Obsah1"/>
            <w:rPr>
              <w:rFonts w:asciiTheme="minorHAnsi" w:eastAsiaTheme="minorEastAsia" w:hAnsiTheme="minorHAnsi"/>
              <w:noProof/>
              <w:kern w:val="2"/>
              <w:sz w:val="22"/>
              <w:lang w:eastAsia="sk-SK"/>
              <w14:ligatures w14:val="standardContextual"/>
            </w:rPr>
          </w:pPr>
          <w:r w:rsidRPr="00A56275">
            <w:rPr>
              <w:highlight w:val="yellow"/>
            </w:rPr>
            <w:fldChar w:fldCharType="begin"/>
          </w:r>
          <w:r w:rsidR="004D55F9" w:rsidRPr="00A56275">
            <w:rPr>
              <w:highlight w:val="yellow"/>
            </w:rPr>
            <w:instrText xml:space="preserve"> TOC \o "1-3" \h \z \u </w:instrText>
          </w:r>
          <w:r w:rsidRPr="00A56275">
            <w:rPr>
              <w:highlight w:val="yellow"/>
            </w:rPr>
            <w:fldChar w:fldCharType="separate"/>
          </w:r>
          <w:hyperlink w:anchor="_Toc165982390" w:history="1">
            <w:r w:rsidR="002401CD" w:rsidRPr="000468AC">
              <w:rPr>
                <w:rStyle w:val="Hypertextovprepojenie"/>
                <w:noProof/>
              </w:rPr>
              <w:t>1 Identifikačné údaje</w:t>
            </w:r>
            <w:r w:rsidR="002401CD">
              <w:rPr>
                <w:noProof/>
                <w:webHidden/>
              </w:rPr>
              <w:tab/>
            </w:r>
            <w:r w:rsidR="002401CD">
              <w:rPr>
                <w:noProof/>
                <w:webHidden/>
              </w:rPr>
              <w:fldChar w:fldCharType="begin"/>
            </w:r>
            <w:r w:rsidR="002401CD">
              <w:rPr>
                <w:noProof/>
                <w:webHidden/>
              </w:rPr>
              <w:instrText xml:space="preserve"> PAGEREF _Toc165982390 \h </w:instrText>
            </w:r>
            <w:r w:rsidR="002401CD">
              <w:rPr>
                <w:noProof/>
                <w:webHidden/>
              </w:rPr>
            </w:r>
            <w:r w:rsidR="002401CD">
              <w:rPr>
                <w:noProof/>
                <w:webHidden/>
              </w:rPr>
              <w:fldChar w:fldCharType="separate"/>
            </w:r>
            <w:r w:rsidR="00190504">
              <w:rPr>
                <w:noProof/>
                <w:webHidden/>
              </w:rPr>
              <w:t>3</w:t>
            </w:r>
            <w:r w:rsidR="002401CD">
              <w:rPr>
                <w:noProof/>
                <w:webHidden/>
              </w:rPr>
              <w:fldChar w:fldCharType="end"/>
            </w:r>
          </w:hyperlink>
        </w:p>
        <w:p w14:paraId="70F93F77" w14:textId="3DCF210C" w:rsidR="002401CD" w:rsidRDefault="00190504">
          <w:pPr>
            <w:pStyle w:val="Obsah2"/>
            <w:tabs>
              <w:tab w:val="right" w:leader="dot" w:pos="9060"/>
            </w:tabs>
            <w:rPr>
              <w:rFonts w:asciiTheme="minorHAnsi" w:eastAsiaTheme="minorEastAsia" w:hAnsiTheme="minorHAnsi"/>
              <w:noProof/>
              <w:kern w:val="2"/>
              <w:sz w:val="22"/>
              <w:lang w:eastAsia="sk-SK"/>
              <w14:ligatures w14:val="standardContextual"/>
            </w:rPr>
          </w:pPr>
          <w:hyperlink w:anchor="_Toc165982391" w:history="1">
            <w:r w:rsidR="002401CD" w:rsidRPr="000468AC">
              <w:rPr>
                <w:rStyle w:val="Hypertextovprepojenie"/>
                <w:noProof/>
              </w:rPr>
              <w:t>1.1 Stavba</w:t>
            </w:r>
            <w:r w:rsidR="002401CD">
              <w:rPr>
                <w:noProof/>
                <w:webHidden/>
              </w:rPr>
              <w:tab/>
            </w:r>
            <w:r w:rsidR="002401CD">
              <w:rPr>
                <w:noProof/>
                <w:webHidden/>
              </w:rPr>
              <w:fldChar w:fldCharType="begin"/>
            </w:r>
            <w:r w:rsidR="002401CD">
              <w:rPr>
                <w:noProof/>
                <w:webHidden/>
              </w:rPr>
              <w:instrText xml:space="preserve"> PAGEREF _Toc165982391 \h </w:instrText>
            </w:r>
            <w:r w:rsidR="002401CD">
              <w:rPr>
                <w:noProof/>
                <w:webHidden/>
              </w:rPr>
            </w:r>
            <w:r w:rsidR="002401CD">
              <w:rPr>
                <w:noProof/>
                <w:webHidden/>
              </w:rPr>
              <w:fldChar w:fldCharType="separate"/>
            </w:r>
            <w:r>
              <w:rPr>
                <w:noProof/>
                <w:webHidden/>
              </w:rPr>
              <w:t>3</w:t>
            </w:r>
            <w:r w:rsidR="002401CD">
              <w:rPr>
                <w:noProof/>
                <w:webHidden/>
              </w:rPr>
              <w:fldChar w:fldCharType="end"/>
            </w:r>
          </w:hyperlink>
        </w:p>
        <w:p w14:paraId="2504A64D" w14:textId="302514E3" w:rsidR="002401CD" w:rsidRDefault="00190504">
          <w:pPr>
            <w:pStyle w:val="Obsah2"/>
            <w:tabs>
              <w:tab w:val="right" w:leader="dot" w:pos="9060"/>
            </w:tabs>
            <w:rPr>
              <w:rFonts w:asciiTheme="minorHAnsi" w:eastAsiaTheme="minorEastAsia" w:hAnsiTheme="minorHAnsi"/>
              <w:noProof/>
              <w:kern w:val="2"/>
              <w:sz w:val="22"/>
              <w:lang w:eastAsia="sk-SK"/>
              <w14:ligatures w14:val="standardContextual"/>
            </w:rPr>
          </w:pPr>
          <w:hyperlink w:anchor="_Toc165982392" w:history="1">
            <w:r w:rsidR="002401CD" w:rsidRPr="000468AC">
              <w:rPr>
                <w:rStyle w:val="Hypertextovprepojenie"/>
                <w:noProof/>
              </w:rPr>
              <w:t>1.2 Objednávateľ</w:t>
            </w:r>
            <w:r w:rsidR="002401CD">
              <w:rPr>
                <w:noProof/>
                <w:webHidden/>
              </w:rPr>
              <w:tab/>
            </w:r>
            <w:r w:rsidR="002401CD">
              <w:rPr>
                <w:noProof/>
                <w:webHidden/>
              </w:rPr>
              <w:fldChar w:fldCharType="begin"/>
            </w:r>
            <w:r w:rsidR="002401CD">
              <w:rPr>
                <w:noProof/>
                <w:webHidden/>
              </w:rPr>
              <w:instrText xml:space="preserve"> PAGEREF _Toc165982392 \h </w:instrText>
            </w:r>
            <w:r w:rsidR="002401CD">
              <w:rPr>
                <w:noProof/>
                <w:webHidden/>
              </w:rPr>
            </w:r>
            <w:r w:rsidR="002401CD">
              <w:rPr>
                <w:noProof/>
                <w:webHidden/>
              </w:rPr>
              <w:fldChar w:fldCharType="separate"/>
            </w:r>
            <w:r>
              <w:rPr>
                <w:noProof/>
                <w:webHidden/>
              </w:rPr>
              <w:t>3</w:t>
            </w:r>
            <w:r w:rsidR="002401CD">
              <w:rPr>
                <w:noProof/>
                <w:webHidden/>
              </w:rPr>
              <w:fldChar w:fldCharType="end"/>
            </w:r>
          </w:hyperlink>
        </w:p>
        <w:p w14:paraId="3E6CAB5E" w14:textId="07C329B8" w:rsidR="002401CD" w:rsidRDefault="00190504">
          <w:pPr>
            <w:pStyle w:val="Obsah2"/>
            <w:tabs>
              <w:tab w:val="right" w:leader="dot" w:pos="9060"/>
            </w:tabs>
            <w:rPr>
              <w:rFonts w:asciiTheme="minorHAnsi" w:eastAsiaTheme="minorEastAsia" w:hAnsiTheme="minorHAnsi"/>
              <w:noProof/>
              <w:kern w:val="2"/>
              <w:sz w:val="22"/>
              <w:lang w:eastAsia="sk-SK"/>
              <w14:ligatures w14:val="standardContextual"/>
            </w:rPr>
          </w:pPr>
          <w:hyperlink w:anchor="_Toc165982393" w:history="1">
            <w:r w:rsidR="002401CD" w:rsidRPr="000468AC">
              <w:rPr>
                <w:rStyle w:val="Hypertextovprepojenie"/>
                <w:noProof/>
              </w:rPr>
              <w:t>1.3 Zhotoviteľ</w:t>
            </w:r>
            <w:r w:rsidR="002401CD">
              <w:rPr>
                <w:noProof/>
                <w:webHidden/>
              </w:rPr>
              <w:tab/>
            </w:r>
            <w:r w:rsidR="002401CD">
              <w:rPr>
                <w:noProof/>
                <w:webHidden/>
              </w:rPr>
              <w:fldChar w:fldCharType="begin"/>
            </w:r>
            <w:r w:rsidR="002401CD">
              <w:rPr>
                <w:noProof/>
                <w:webHidden/>
              </w:rPr>
              <w:instrText xml:space="preserve"> PAGEREF _Toc165982393 \h </w:instrText>
            </w:r>
            <w:r w:rsidR="002401CD">
              <w:rPr>
                <w:noProof/>
                <w:webHidden/>
              </w:rPr>
            </w:r>
            <w:r w:rsidR="002401CD">
              <w:rPr>
                <w:noProof/>
                <w:webHidden/>
              </w:rPr>
              <w:fldChar w:fldCharType="separate"/>
            </w:r>
            <w:r>
              <w:rPr>
                <w:noProof/>
                <w:webHidden/>
              </w:rPr>
              <w:t>3</w:t>
            </w:r>
            <w:r w:rsidR="002401CD">
              <w:rPr>
                <w:noProof/>
                <w:webHidden/>
              </w:rPr>
              <w:fldChar w:fldCharType="end"/>
            </w:r>
          </w:hyperlink>
        </w:p>
        <w:p w14:paraId="69F7155B" w14:textId="39C6A1A2" w:rsidR="002401CD" w:rsidRDefault="00190504">
          <w:pPr>
            <w:pStyle w:val="Obsah1"/>
            <w:rPr>
              <w:rFonts w:asciiTheme="minorHAnsi" w:eastAsiaTheme="minorEastAsia" w:hAnsiTheme="minorHAnsi"/>
              <w:noProof/>
              <w:kern w:val="2"/>
              <w:sz w:val="22"/>
              <w:lang w:eastAsia="sk-SK"/>
              <w14:ligatures w14:val="standardContextual"/>
            </w:rPr>
          </w:pPr>
          <w:hyperlink w:anchor="_Toc165982394" w:history="1">
            <w:r w:rsidR="002401CD" w:rsidRPr="000468AC">
              <w:rPr>
                <w:rStyle w:val="Hypertextovprepojenie"/>
                <w:noProof/>
              </w:rPr>
              <w:t>2 Základné údaje o stavbe</w:t>
            </w:r>
            <w:r w:rsidR="002401CD">
              <w:rPr>
                <w:noProof/>
                <w:webHidden/>
              </w:rPr>
              <w:tab/>
            </w:r>
            <w:r w:rsidR="002401CD">
              <w:rPr>
                <w:noProof/>
                <w:webHidden/>
              </w:rPr>
              <w:fldChar w:fldCharType="begin"/>
            </w:r>
            <w:r w:rsidR="002401CD">
              <w:rPr>
                <w:noProof/>
                <w:webHidden/>
              </w:rPr>
              <w:instrText xml:space="preserve"> PAGEREF _Toc165982394 \h </w:instrText>
            </w:r>
            <w:r w:rsidR="002401CD">
              <w:rPr>
                <w:noProof/>
                <w:webHidden/>
              </w:rPr>
            </w:r>
            <w:r w:rsidR="002401CD">
              <w:rPr>
                <w:noProof/>
                <w:webHidden/>
              </w:rPr>
              <w:fldChar w:fldCharType="separate"/>
            </w:r>
            <w:r>
              <w:rPr>
                <w:noProof/>
                <w:webHidden/>
              </w:rPr>
              <w:t>4</w:t>
            </w:r>
            <w:r w:rsidR="002401CD">
              <w:rPr>
                <w:noProof/>
                <w:webHidden/>
              </w:rPr>
              <w:fldChar w:fldCharType="end"/>
            </w:r>
          </w:hyperlink>
        </w:p>
        <w:p w14:paraId="46FB2697" w14:textId="178C4B23" w:rsidR="002401CD" w:rsidRDefault="00190504">
          <w:pPr>
            <w:pStyle w:val="Obsah2"/>
            <w:tabs>
              <w:tab w:val="right" w:leader="dot" w:pos="9060"/>
            </w:tabs>
            <w:rPr>
              <w:rFonts w:asciiTheme="minorHAnsi" w:eastAsiaTheme="minorEastAsia" w:hAnsiTheme="minorHAnsi"/>
              <w:noProof/>
              <w:kern w:val="2"/>
              <w:sz w:val="22"/>
              <w:lang w:eastAsia="sk-SK"/>
              <w14:ligatures w14:val="standardContextual"/>
            </w:rPr>
          </w:pPr>
          <w:hyperlink w:anchor="_Toc165982395" w:history="1">
            <w:r w:rsidR="002401CD" w:rsidRPr="000468AC">
              <w:rPr>
                <w:rStyle w:val="Hypertextovprepojenie"/>
                <w:noProof/>
              </w:rPr>
              <w:t>2.1 Opis stavby</w:t>
            </w:r>
            <w:r w:rsidR="002401CD">
              <w:rPr>
                <w:noProof/>
                <w:webHidden/>
              </w:rPr>
              <w:tab/>
            </w:r>
            <w:r w:rsidR="002401CD">
              <w:rPr>
                <w:noProof/>
                <w:webHidden/>
              </w:rPr>
              <w:fldChar w:fldCharType="begin"/>
            </w:r>
            <w:r w:rsidR="002401CD">
              <w:rPr>
                <w:noProof/>
                <w:webHidden/>
              </w:rPr>
              <w:instrText xml:space="preserve"> PAGEREF _Toc165982395 \h </w:instrText>
            </w:r>
            <w:r w:rsidR="002401CD">
              <w:rPr>
                <w:noProof/>
                <w:webHidden/>
              </w:rPr>
            </w:r>
            <w:r w:rsidR="002401CD">
              <w:rPr>
                <w:noProof/>
                <w:webHidden/>
              </w:rPr>
              <w:fldChar w:fldCharType="separate"/>
            </w:r>
            <w:r>
              <w:rPr>
                <w:noProof/>
                <w:webHidden/>
              </w:rPr>
              <w:t>4</w:t>
            </w:r>
            <w:r w:rsidR="002401CD">
              <w:rPr>
                <w:noProof/>
                <w:webHidden/>
              </w:rPr>
              <w:fldChar w:fldCharType="end"/>
            </w:r>
          </w:hyperlink>
        </w:p>
        <w:p w14:paraId="2C04433A" w14:textId="201675F5" w:rsidR="002401CD" w:rsidRDefault="00190504">
          <w:pPr>
            <w:pStyle w:val="Obsah2"/>
            <w:tabs>
              <w:tab w:val="right" w:leader="dot" w:pos="9060"/>
            </w:tabs>
            <w:rPr>
              <w:rFonts w:asciiTheme="minorHAnsi" w:eastAsiaTheme="minorEastAsia" w:hAnsiTheme="minorHAnsi"/>
              <w:noProof/>
              <w:kern w:val="2"/>
              <w:sz w:val="22"/>
              <w:lang w:eastAsia="sk-SK"/>
              <w14:ligatures w14:val="standardContextual"/>
            </w:rPr>
          </w:pPr>
          <w:hyperlink w:anchor="_Toc165982396" w:history="1">
            <w:r w:rsidR="002401CD" w:rsidRPr="000468AC">
              <w:rPr>
                <w:rStyle w:val="Hypertextovprepojenie"/>
                <w:noProof/>
              </w:rPr>
              <w:t>2.2 Základné informácie</w:t>
            </w:r>
            <w:r w:rsidR="002401CD">
              <w:rPr>
                <w:noProof/>
                <w:webHidden/>
              </w:rPr>
              <w:tab/>
            </w:r>
            <w:r w:rsidR="002401CD">
              <w:rPr>
                <w:noProof/>
                <w:webHidden/>
              </w:rPr>
              <w:fldChar w:fldCharType="begin"/>
            </w:r>
            <w:r w:rsidR="002401CD">
              <w:rPr>
                <w:noProof/>
                <w:webHidden/>
              </w:rPr>
              <w:instrText xml:space="preserve"> PAGEREF _Toc165982396 \h </w:instrText>
            </w:r>
            <w:r w:rsidR="002401CD">
              <w:rPr>
                <w:noProof/>
                <w:webHidden/>
              </w:rPr>
            </w:r>
            <w:r w:rsidR="002401CD">
              <w:rPr>
                <w:noProof/>
                <w:webHidden/>
              </w:rPr>
              <w:fldChar w:fldCharType="separate"/>
            </w:r>
            <w:r>
              <w:rPr>
                <w:noProof/>
                <w:webHidden/>
              </w:rPr>
              <w:t>4</w:t>
            </w:r>
            <w:r w:rsidR="002401CD">
              <w:rPr>
                <w:noProof/>
                <w:webHidden/>
              </w:rPr>
              <w:fldChar w:fldCharType="end"/>
            </w:r>
          </w:hyperlink>
        </w:p>
        <w:p w14:paraId="3A93CFC7" w14:textId="660D7A1C" w:rsidR="002401CD" w:rsidRDefault="00190504">
          <w:pPr>
            <w:pStyle w:val="Obsah2"/>
            <w:tabs>
              <w:tab w:val="right" w:leader="dot" w:pos="9060"/>
            </w:tabs>
            <w:rPr>
              <w:rFonts w:asciiTheme="minorHAnsi" w:eastAsiaTheme="minorEastAsia" w:hAnsiTheme="minorHAnsi"/>
              <w:noProof/>
              <w:kern w:val="2"/>
              <w:sz w:val="22"/>
              <w:lang w:eastAsia="sk-SK"/>
              <w14:ligatures w14:val="standardContextual"/>
            </w:rPr>
          </w:pPr>
          <w:hyperlink w:anchor="_Toc165982397" w:history="1">
            <w:r w:rsidR="002401CD" w:rsidRPr="000468AC">
              <w:rPr>
                <w:rStyle w:val="Hypertextovprepojenie"/>
                <w:noProof/>
              </w:rPr>
              <w:t>2.3 Súčasný stav</w:t>
            </w:r>
            <w:r w:rsidR="002401CD">
              <w:rPr>
                <w:noProof/>
                <w:webHidden/>
              </w:rPr>
              <w:tab/>
            </w:r>
            <w:r w:rsidR="002401CD">
              <w:rPr>
                <w:noProof/>
                <w:webHidden/>
              </w:rPr>
              <w:fldChar w:fldCharType="begin"/>
            </w:r>
            <w:r w:rsidR="002401CD">
              <w:rPr>
                <w:noProof/>
                <w:webHidden/>
              </w:rPr>
              <w:instrText xml:space="preserve"> PAGEREF _Toc165982397 \h </w:instrText>
            </w:r>
            <w:r w:rsidR="002401CD">
              <w:rPr>
                <w:noProof/>
                <w:webHidden/>
              </w:rPr>
            </w:r>
            <w:r w:rsidR="002401CD">
              <w:rPr>
                <w:noProof/>
                <w:webHidden/>
              </w:rPr>
              <w:fldChar w:fldCharType="separate"/>
            </w:r>
            <w:r>
              <w:rPr>
                <w:noProof/>
                <w:webHidden/>
              </w:rPr>
              <w:t>4</w:t>
            </w:r>
            <w:r w:rsidR="002401CD">
              <w:rPr>
                <w:noProof/>
                <w:webHidden/>
              </w:rPr>
              <w:fldChar w:fldCharType="end"/>
            </w:r>
          </w:hyperlink>
        </w:p>
        <w:p w14:paraId="5396D89D" w14:textId="11F82767" w:rsidR="002401CD" w:rsidRDefault="00190504">
          <w:pPr>
            <w:pStyle w:val="Obsah3"/>
            <w:tabs>
              <w:tab w:val="right" w:leader="dot" w:pos="9060"/>
            </w:tabs>
            <w:rPr>
              <w:rFonts w:asciiTheme="minorHAnsi" w:eastAsiaTheme="minorEastAsia" w:hAnsiTheme="minorHAnsi"/>
              <w:noProof/>
              <w:kern w:val="2"/>
              <w:sz w:val="22"/>
              <w:lang w:eastAsia="sk-SK"/>
              <w14:ligatures w14:val="standardContextual"/>
            </w:rPr>
          </w:pPr>
          <w:hyperlink w:anchor="_Toc165982398" w:history="1">
            <w:r w:rsidR="002401CD" w:rsidRPr="000468AC">
              <w:rPr>
                <w:rStyle w:val="Hypertextovprepojenie"/>
                <w:noProof/>
              </w:rPr>
              <w:t>2.3.1 Širšie dopravno – územné vzťahy</w:t>
            </w:r>
            <w:r w:rsidR="002401CD">
              <w:rPr>
                <w:noProof/>
                <w:webHidden/>
              </w:rPr>
              <w:tab/>
            </w:r>
            <w:r w:rsidR="002401CD">
              <w:rPr>
                <w:noProof/>
                <w:webHidden/>
              </w:rPr>
              <w:fldChar w:fldCharType="begin"/>
            </w:r>
            <w:r w:rsidR="002401CD">
              <w:rPr>
                <w:noProof/>
                <w:webHidden/>
              </w:rPr>
              <w:instrText xml:space="preserve"> PAGEREF _Toc165982398 \h </w:instrText>
            </w:r>
            <w:r w:rsidR="002401CD">
              <w:rPr>
                <w:noProof/>
                <w:webHidden/>
              </w:rPr>
            </w:r>
            <w:r w:rsidR="002401CD">
              <w:rPr>
                <w:noProof/>
                <w:webHidden/>
              </w:rPr>
              <w:fldChar w:fldCharType="separate"/>
            </w:r>
            <w:r>
              <w:rPr>
                <w:noProof/>
                <w:webHidden/>
              </w:rPr>
              <w:t>4</w:t>
            </w:r>
            <w:r w:rsidR="002401CD">
              <w:rPr>
                <w:noProof/>
                <w:webHidden/>
              </w:rPr>
              <w:fldChar w:fldCharType="end"/>
            </w:r>
          </w:hyperlink>
        </w:p>
        <w:p w14:paraId="5D00D846" w14:textId="0C348EEF" w:rsidR="002401CD" w:rsidRDefault="00190504">
          <w:pPr>
            <w:pStyle w:val="Obsah3"/>
            <w:tabs>
              <w:tab w:val="right" w:leader="dot" w:pos="9060"/>
            </w:tabs>
            <w:rPr>
              <w:rFonts w:asciiTheme="minorHAnsi" w:eastAsiaTheme="minorEastAsia" w:hAnsiTheme="minorHAnsi"/>
              <w:noProof/>
              <w:kern w:val="2"/>
              <w:sz w:val="22"/>
              <w:lang w:eastAsia="sk-SK"/>
              <w14:ligatures w14:val="standardContextual"/>
            </w:rPr>
          </w:pPr>
          <w:hyperlink w:anchor="_Toc165982399" w:history="1">
            <w:r w:rsidR="002401CD" w:rsidRPr="000468AC">
              <w:rPr>
                <w:rStyle w:val="Hypertextovprepojenie"/>
                <w:noProof/>
              </w:rPr>
              <w:t>2.3.2 Predpoklady lokalizácie stavby cyklotrasy</w:t>
            </w:r>
            <w:r w:rsidR="002401CD">
              <w:rPr>
                <w:noProof/>
                <w:webHidden/>
              </w:rPr>
              <w:tab/>
            </w:r>
            <w:r w:rsidR="002401CD">
              <w:rPr>
                <w:noProof/>
                <w:webHidden/>
              </w:rPr>
              <w:fldChar w:fldCharType="begin"/>
            </w:r>
            <w:r w:rsidR="002401CD">
              <w:rPr>
                <w:noProof/>
                <w:webHidden/>
              </w:rPr>
              <w:instrText xml:space="preserve"> PAGEREF _Toc165982399 \h </w:instrText>
            </w:r>
            <w:r w:rsidR="002401CD">
              <w:rPr>
                <w:noProof/>
                <w:webHidden/>
              </w:rPr>
            </w:r>
            <w:r w:rsidR="002401CD">
              <w:rPr>
                <w:noProof/>
                <w:webHidden/>
              </w:rPr>
              <w:fldChar w:fldCharType="separate"/>
            </w:r>
            <w:r>
              <w:rPr>
                <w:noProof/>
                <w:webHidden/>
              </w:rPr>
              <w:t>5</w:t>
            </w:r>
            <w:r w:rsidR="002401CD">
              <w:rPr>
                <w:noProof/>
                <w:webHidden/>
              </w:rPr>
              <w:fldChar w:fldCharType="end"/>
            </w:r>
          </w:hyperlink>
        </w:p>
        <w:p w14:paraId="0475DC16" w14:textId="04D9BD18" w:rsidR="002401CD" w:rsidRDefault="00190504">
          <w:pPr>
            <w:pStyle w:val="Obsah3"/>
            <w:tabs>
              <w:tab w:val="right" w:leader="dot" w:pos="9060"/>
            </w:tabs>
            <w:rPr>
              <w:rFonts w:asciiTheme="minorHAnsi" w:eastAsiaTheme="minorEastAsia" w:hAnsiTheme="minorHAnsi"/>
              <w:noProof/>
              <w:kern w:val="2"/>
              <w:sz w:val="22"/>
              <w:lang w:eastAsia="sk-SK"/>
              <w14:ligatures w14:val="standardContextual"/>
            </w:rPr>
          </w:pPr>
          <w:hyperlink w:anchor="_Toc165982400" w:history="1">
            <w:r w:rsidR="002401CD" w:rsidRPr="000468AC">
              <w:rPr>
                <w:rStyle w:val="Hypertextovprepojenie"/>
                <w:noProof/>
              </w:rPr>
              <w:t>2.3.3 Súlad s rozvojovými dokumentami a územnoplánovacími dokumentáciami</w:t>
            </w:r>
            <w:r w:rsidR="002401CD">
              <w:rPr>
                <w:noProof/>
                <w:webHidden/>
              </w:rPr>
              <w:tab/>
            </w:r>
            <w:r w:rsidR="002401CD">
              <w:rPr>
                <w:noProof/>
                <w:webHidden/>
              </w:rPr>
              <w:fldChar w:fldCharType="begin"/>
            </w:r>
            <w:r w:rsidR="002401CD">
              <w:rPr>
                <w:noProof/>
                <w:webHidden/>
              </w:rPr>
              <w:instrText xml:space="preserve"> PAGEREF _Toc165982400 \h </w:instrText>
            </w:r>
            <w:r w:rsidR="002401CD">
              <w:rPr>
                <w:noProof/>
                <w:webHidden/>
              </w:rPr>
            </w:r>
            <w:r w:rsidR="002401CD">
              <w:rPr>
                <w:noProof/>
                <w:webHidden/>
              </w:rPr>
              <w:fldChar w:fldCharType="separate"/>
            </w:r>
            <w:r>
              <w:rPr>
                <w:noProof/>
                <w:webHidden/>
              </w:rPr>
              <w:t>7</w:t>
            </w:r>
            <w:r w:rsidR="002401CD">
              <w:rPr>
                <w:noProof/>
                <w:webHidden/>
              </w:rPr>
              <w:fldChar w:fldCharType="end"/>
            </w:r>
          </w:hyperlink>
        </w:p>
        <w:p w14:paraId="3888E5A0" w14:textId="6F25010E" w:rsidR="002401CD" w:rsidRDefault="00190504">
          <w:pPr>
            <w:pStyle w:val="Obsah1"/>
            <w:rPr>
              <w:rFonts w:asciiTheme="minorHAnsi" w:eastAsiaTheme="minorEastAsia" w:hAnsiTheme="minorHAnsi"/>
              <w:noProof/>
              <w:kern w:val="2"/>
              <w:sz w:val="22"/>
              <w:lang w:eastAsia="sk-SK"/>
              <w14:ligatures w14:val="standardContextual"/>
            </w:rPr>
          </w:pPr>
          <w:hyperlink w:anchor="_Toc165982401" w:history="1">
            <w:r w:rsidR="002401CD" w:rsidRPr="000468AC">
              <w:rPr>
                <w:rStyle w:val="Hypertextovprepojenie"/>
                <w:noProof/>
              </w:rPr>
              <w:t>3  Prehľad východiskových podkladov</w:t>
            </w:r>
            <w:r w:rsidR="002401CD">
              <w:rPr>
                <w:noProof/>
                <w:webHidden/>
              </w:rPr>
              <w:tab/>
            </w:r>
            <w:r w:rsidR="002401CD">
              <w:rPr>
                <w:noProof/>
                <w:webHidden/>
              </w:rPr>
              <w:fldChar w:fldCharType="begin"/>
            </w:r>
            <w:r w:rsidR="002401CD">
              <w:rPr>
                <w:noProof/>
                <w:webHidden/>
              </w:rPr>
              <w:instrText xml:space="preserve"> PAGEREF _Toc165982401 \h </w:instrText>
            </w:r>
            <w:r w:rsidR="002401CD">
              <w:rPr>
                <w:noProof/>
                <w:webHidden/>
              </w:rPr>
            </w:r>
            <w:r w:rsidR="002401CD">
              <w:rPr>
                <w:noProof/>
                <w:webHidden/>
              </w:rPr>
              <w:fldChar w:fldCharType="separate"/>
            </w:r>
            <w:r>
              <w:rPr>
                <w:noProof/>
                <w:webHidden/>
              </w:rPr>
              <w:t>8</w:t>
            </w:r>
            <w:r w:rsidR="002401CD">
              <w:rPr>
                <w:noProof/>
                <w:webHidden/>
              </w:rPr>
              <w:fldChar w:fldCharType="end"/>
            </w:r>
          </w:hyperlink>
        </w:p>
        <w:p w14:paraId="76DDF65A" w14:textId="01684E65" w:rsidR="002401CD" w:rsidRDefault="00190504">
          <w:pPr>
            <w:pStyle w:val="Obsah2"/>
            <w:tabs>
              <w:tab w:val="right" w:leader="dot" w:pos="9060"/>
            </w:tabs>
            <w:rPr>
              <w:rFonts w:asciiTheme="minorHAnsi" w:eastAsiaTheme="minorEastAsia" w:hAnsiTheme="minorHAnsi"/>
              <w:noProof/>
              <w:kern w:val="2"/>
              <w:sz w:val="22"/>
              <w:lang w:eastAsia="sk-SK"/>
              <w14:ligatures w14:val="standardContextual"/>
            </w:rPr>
          </w:pPr>
          <w:hyperlink w:anchor="_Toc165982402" w:history="1">
            <w:r w:rsidR="002401CD" w:rsidRPr="000468AC">
              <w:rPr>
                <w:rStyle w:val="Hypertextovprepojenie"/>
                <w:noProof/>
              </w:rPr>
              <w:t>3.1 Východiskové podklady</w:t>
            </w:r>
            <w:r w:rsidR="002401CD">
              <w:rPr>
                <w:noProof/>
                <w:webHidden/>
              </w:rPr>
              <w:tab/>
            </w:r>
            <w:r w:rsidR="002401CD">
              <w:rPr>
                <w:noProof/>
                <w:webHidden/>
              </w:rPr>
              <w:fldChar w:fldCharType="begin"/>
            </w:r>
            <w:r w:rsidR="002401CD">
              <w:rPr>
                <w:noProof/>
                <w:webHidden/>
              </w:rPr>
              <w:instrText xml:space="preserve"> PAGEREF _Toc165982402 \h </w:instrText>
            </w:r>
            <w:r w:rsidR="002401CD">
              <w:rPr>
                <w:noProof/>
                <w:webHidden/>
              </w:rPr>
            </w:r>
            <w:r w:rsidR="002401CD">
              <w:rPr>
                <w:noProof/>
                <w:webHidden/>
              </w:rPr>
              <w:fldChar w:fldCharType="separate"/>
            </w:r>
            <w:r>
              <w:rPr>
                <w:noProof/>
                <w:webHidden/>
              </w:rPr>
              <w:t>8</w:t>
            </w:r>
            <w:r w:rsidR="002401CD">
              <w:rPr>
                <w:noProof/>
                <w:webHidden/>
              </w:rPr>
              <w:fldChar w:fldCharType="end"/>
            </w:r>
          </w:hyperlink>
        </w:p>
        <w:p w14:paraId="3C40C29F" w14:textId="623BD8A4" w:rsidR="002401CD" w:rsidRDefault="00190504">
          <w:pPr>
            <w:pStyle w:val="Obsah2"/>
            <w:tabs>
              <w:tab w:val="right" w:leader="dot" w:pos="9060"/>
            </w:tabs>
            <w:rPr>
              <w:rFonts w:asciiTheme="minorHAnsi" w:eastAsiaTheme="minorEastAsia" w:hAnsiTheme="minorHAnsi"/>
              <w:noProof/>
              <w:kern w:val="2"/>
              <w:sz w:val="22"/>
              <w:lang w:eastAsia="sk-SK"/>
              <w14:ligatures w14:val="standardContextual"/>
            </w:rPr>
          </w:pPr>
          <w:hyperlink w:anchor="_Toc165982403" w:history="1">
            <w:r w:rsidR="002401CD" w:rsidRPr="000468AC">
              <w:rPr>
                <w:rStyle w:val="Hypertextovprepojenie"/>
                <w:noProof/>
              </w:rPr>
              <w:t>3.2 Súvisiace a citované normy, technické predpisy a podmienky:</w:t>
            </w:r>
            <w:r w:rsidR="002401CD">
              <w:rPr>
                <w:noProof/>
                <w:webHidden/>
              </w:rPr>
              <w:tab/>
            </w:r>
            <w:r w:rsidR="002401CD">
              <w:rPr>
                <w:noProof/>
                <w:webHidden/>
              </w:rPr>
              <w:fldChar w:fldCharType="begin"/>
            </w:r>
            <w:r w:rsidR="002401CD">
              <w:rPr>
                <w:noProof/>
                <w:webHidden/>
              </w:rPr>
              <w:instrText xml:space="preserve"> PAGEREF _Toc165982403 \h </w:instrText>
            </w:r>
            <w:r w:rsidR="002401CD">
              <w:rPr>
                <w:noProof/>
                <w:webHidden/>
              </w:rPr>
            </w:r>
            <w:r w:rsidR="002401CD">
              <w:rPr>
                <w:noProof/>
                <w:webHidden/>
              </w:rPr>
              <w:fldChar w:fldCharType="separate"/>
            </w:r>
            <w:r>
              <w:rPr>
                <w:noProof/>
                <w:webHidden/>
              </w:rPr>
              <w:t>8</w:t>
            </w:r>
            <w:r w:rsidR="002401CD">
              <w:rPr>
                <w:noProof/>
                <w:webHidden/>
              </w:rPr>
              <w:fldChar w:fldCharType="end"/>
            </w:r>
          </w:hyperlink>
        </w:p>
        <w:p w14:paraId="1B772535" w14:textId="7F5084E1" w:rsidR="002401CD" w:rsidRDefault="00190504">
          <w:pPr>
            <w:pStyle w:val="Obsah1"/>
            <w:rPr>
              <w:rFonts w:asciiTheme="minorHAnsi" w:eastAsiaTheme="minorEastAsia" w:hAnsiTheme="minorHAnsi"/>
              <w:noProof/>
              <w:kern w:val="2"/>
              <w:sz w:val="22"/>
              <w:lang w:eastAsia="sk-SK"/>
              <w14:ligatures w14:val="standardContextual"/>
            </w:rPr>
          </w:pPr>
          <w:hyperlink w:anchor="_Toc165982404" w:history="1">
            <w:r w:rsidR="002401CD" w:rsidRPr="000468AC">
              <w:rPr>
                <w:rStyle w:val="Hypertextovprepojenie"/>
                <w:noProof/>
              </w:rPr>
              <w:t>4  Členenie stavby na prevádzkové súbory a stavebné objekty</w:t>
            </w:r>
            <w:r w:rsidR="002401CD">
              <w:rPr>
                <w:noProof/>
                <w:webHidden/>
              </w:rPr>
              <w:tab/>
            </w:r>
            <w:r w:rsidR="002401CD">
              <w:rPr>
                <w:noProof/>
                <w:webHidden/>
              </w:rPr>
              <w:fldChar w:fldCharType="begin"/>
            </w:r>
            <w:r w:rsidR="002401CD">
              <w:rPr>
                <w:noProof/>
                <w:webHidden/>
              </w:rPr>
              <w:instrText xml:space="preserve"> PAGEREF _Toc165982404 \h </w:instrText>
            </w:r>
            <w:r w:rsidR="002401CD">
              <w:rPr>
                <w:noProof/>
                <w:webHidden/>
              </w:rPr>
            </w:r>
            <w:r w:rsidR="002401CD">
              <w:rPr>
                <w:noProof/>
                <w:webHidden/>
              </w:rPr>
              <w:fldChar w:fldCharType="separate"/>
            </w:r>
            <w:r>
              <w:rPr>
                <w:noProof/>
                <w:webHidden/>
              </w:rPr>
              <w:t>8</w:t>
            </w:r>
            <w:r w:rsidR="002401CD">
              <w:rPr>
                <w:noProof/>
                <w:webHidden/>
              </w:rPr>
              <w:fldChar w:fldCharType="end"/>
            </w:r>
          </w:hyperlink>
        </w:p>
        <w:p w14:paraId="44DB14C1" w14:textId="4F4C7F4C" w:rsidR="002401CD" w:rsidRDefault="00190504">
          <w:pPr>
            <w:pStyle w:val="Obsah1"/>
            <w:rPr>
              <w:rFonts w:asciiTheme="minorHAnsi" w:eastAsiaTheme="minorEastAsia" w:hAnsiTheme="minorHAnsi"/>
              <w:noProof/>
              <w:kern w:val="2"/>
              <w:sz w:val="22"/>
              <w:lang w:eastAsia="sk-SK"/>
              <w14:ligatures w14:val="standardContextual"/>
            </w:rPr>
          </w:pPr>
          <w:hyperlink w:anchor="_Toc165982405" w:history="1">
            <w:r w:rsidR="002401CD" w:rsidRPr="000468AC">
              <w:rPr>
                <w:rStyle w:val="Hypertextovprepojenie"/>
                <w:noProof/>
              </w:rPr>
              <w:t>5  Napojenie na inžinierske siete</w:t>
            </w:r>
            <w:r w:rsidR="002401CD">
              <w:rPr>
                <w:noProof/>
                <w:webHidden/>
              </w:rPr>
              <w:tab/>
            </w:r>
            <w:r w:rsidR="002401CD">
              <w:rPr>
                <w:noProof/>
                <w:webHidden/>
              </w:rPr>
              <w:fldChar w:fldCharType="begin"/>
            </w:r>
            <w:r w:rsidR="002401CD">
              <w:rPr>
                <w:noProof/>
                <w:webHidden/>
              </w:rPr>
              <w:instrText xml:space="preserve"> PAGEREF _Toc165982405 \h </w:instrText>
            </w:r>
            <w:r w:rsidR="002401CD">
              <w:rPr>
                <w:noProof/>
                <w:webHidden/>
              </w:rPr>
            </w:r>
            <w:r w:rsidR="002401CD">
              <w:rPr>
                <w:noProof/>
                <w:webHidden/>
              </w:rPr>
              <w:fldChar w:fldCharType="separate"/>
            </w:r>
            <w:r>
              <w:rPr>
                <w:noProof/>
                <w:webHidden/>
              </w:rPr>
              <w:t>9</w:t>
            </w:r>
            <w:r w:rsidR="002401CD">
              <w:rPr>
                <w:noProof/>
                <w:webHidden/>
              </w:rPr>
              <w:fldChar w:fldCharType="end"/>
            </w:r>
          </w:hyperlink>
        </w:p>
        <w:p w14:paraId="23B81A4A" w14:textId="0820A0B9" w:rsidR="002401CD" w:rsidRDefault="00190504">
          <w:pPr>
            <w:pStyle w:val="Obsah2"/>
            <w:tabs>
              <w:tab w:val="right" w:leader="dot" w:pos="9060"/>
            </w:tabs>
            <w:rPr>
              <w:rFonts w:asciiTheme="minorHAnsi" w:eastAsiaTheme="minorEastAsia" w:hAnsiTheme="minorHAnsi"/>
              <w:noProof/>
              <w:kern w:val="2"/>
              <w:sz w:val="22"/>
              <w:lang w:eastAsia="sk-SK"/>
              <w14:ligatures w14:val="standardContextual"/>
            </w:rPr>
          </w:pPr>
          <w:hyperlink w:anchor="_Toc165982406" w:history="1">
            <w:r w:rsidR="002401CD" w:rsidRPr="000468AC">
              <w:rPr>
                <w:rStyle w:val="Hypertextovprepojenie"/>
                <w:noProof/>
              </w:rPr>
              <w:t>5.1 Kanalizácia</w:t>
            </w:r>
            <w:r w:rsidR="002401CD">
              <w:rPr>
                <w:noProof/>
                <w:webHidden/>
              </w:rPr>
              <w:tab/>
            </w:r>
            <w:r w:rsidR="002401CD">
              <w:rPr>
                <w:noProof/>
                <w:webHidden/>
              </w:rPr>
              <w:fldChar w:fldCharType="begin"/>
            </w:r>
            <w:r w:rsidR="002401CD">
              <w:rPr>
                <w:noProof/>
                <w:webHidden/>
              </w:rPr>
              <w:instrText xml:space="preserve"> PAGEREF _Toc165982406 \h </w:instrText>
            </w:r>
            <w:r w:rsidR="002401CD">
              <w:rPr>
                <w:noProof/>
                <w:webHidden/>
              </w:rPr>
            </w:r>
            <w:r w:rsidR="002401CD">
              <w:rPr>
                <w:noProof/>
                <w:webHidden/>
              </w:rPr>
              <w:fldChar w:fldCharType="separate"/>
            </w:r>
            <w:r>
              <w:rPr>
                <w:noProof/>
                <w:webHidden/>
              </w:rPr>
              <w:t>9</w:t>
            </w:r>
            <w:r w:rsidR="002401CD">
              <w:rPr>
                <w:noProof/>
                <w:webHidden/>
              </w:rPr>
              <w:fldChar w:fldCharType="end"/>
            </w:r>
          </w:hyperlink>
        </w:p>
        <w:p w14:paraId="68D54B1E" w14:textId="509347A2" w:rsidR="002401CD" w:rsidRDefault="00190504">
          <w:pPr>
            <w:pStyle w:val="Obsah2"/>
            <w:tabs>
              <w:tab w:val="right" w:leader="dot" w:pos="9060"/>
            </w:tabs>
            <w:rPr>
              <w:rFonts w:asciiTheme="minorHAnsi" w:eastAsiaTheme="minorEastAsia" w:hAnsiTheme="minorHAnsi"/>
              <w:noProof/>
              <w:kern w:val="2"/>
              <w:sz w:val="22"/>
              <w:lang w:eastAsia="sk-SK"/>
              <w14:ligatures w14:val="standardContextual"/>
            </w:rPr>
          </w:pPr>
          <w:hyperlink w:anchor="_Toc165982407" w:history="1">
            <w:r w:rsidR="002401CD" w:rsidRPr="000468AC">
              <w:rPr>
                <w:rStyle w:val="Hypertextovprepojenie"/>
                <w:noProof/>
              </w:rPr>
              <w:t>5.2 Zásobovanie vodou</w:t>
            </w:r>
            <w:r w:rsidR="002401CD">
              <w:rPr>
                <w:noProof/>
                <w:webHidden/>
              </w:rPr>
              <w:tab/>
            </w:r>
            <w:r w:rsidR="002401CD">
              <w:rPr>
                <w:noProof/>
                <w:webHidden/>
              </w:rPr>
              <w:fldChar w:fldCharType="begin"/>
            </w:r>
            <w:r w:rsidR="002401CD">
              <w:rPr>
                <w:noProof/>
                <w:webHidden/>
              </w:rPr>
              <w:instrText xml:space="preserve"> PAGEREF _Toc165982407 \h </w:instrText>
            </w:r>
            <w:r w:rsidR="002401CD">
              <w:rPr>
                <w:noProof/>
                <w:webHidden/>
              </w:rPr>
            </w:r>
            <w:r w:rsidR="002401CD">
              <w:rPr>
                <w:noProof/>
                <w:webHidden/>
              </w:rPr>
              <w:fldChar w:fldCharType="separate"/>
            </w:r>
            <w:r>
              <w:rPr>
                <w:noProof/>
                <w:webHidden/>
              </w:rPr>
              <w:t>9</w:t>
            </w:r>
            <w:r w:rsidR="002401CD">
              <w:rPr>
                <w:noProof/>
                <w:webHidden/>
              </w:rPr>
              <w:fldChar w:fldCharType="end"/>
            </w:r>
          </w:hyperlink>
        </w:p>
        <w:p w14:paraId="59AFAD9E" w14:textId="743AC268" w:rsidR="002401CD" w:rsidRDefault="00190504">
          <w:pPr>
            <w:pStyle w:val="Obsah2"/>
            <w:tabs>
              <w:tab w:val="right" w:leader="dot" w:pos="9060"/>
            </w:tabs>
            <w:rPr>
              <w:rFonts w:asciiTheme="minorHAnsi" w:eastAsiaTheme="minorEastAsia" w:hAnsiTheme="minorHAnsi"/>
              <w:noProof/>
              <w:kern w:val="2"/>
              <w:sz w:val="22"/>
              <w:lang w:eastAsia="sk-SK"/>
              <w14:ligatures w14:val="standardContextual"/>
            </w:rPr>
          </w:pPr>
          <w:hyperlink w:anchor="_Toc165982408" w:history="1">
            <w:r w:rsidR="002401CD" w:rsidRPr="000468AC">
              <w:rPr>
                <w:rStyle w:val="Hypertextovprepojenie"/>
                <w:noProof/>
              </w:rPr>
              <w:t>5.3 Teplo a palivá</w:t>
            </w:r>
            <w:r w:rsidR="002401CD">
              <w:rPr>
                <w:noProof/>
                <w:webHidden/>
              </w:rPr>
              <w:tab/>
            </w:r>
            <w:r w:rsidR="002401CD">
              <w:rPr>
                <w:noProof/>
                <w:webHidden/>
              </w:rPr>
              <w:fldChar w:fldCharType="begin"/>
            </w:r>
            <w:r w:rsidR="002401CD">
              <w:rPr>
                <w:noProof/>
                <w:webHidden/>
              </w:rPr>
              <w:instrText xml:space="preserve"> PAGEREF _Toc165982408 \h </w:instrText>
            </w:r>
            <w:r w:rsidR="002401CD">
              <w:rPr>
                <w:noProof/>
                <w:webHidden/>
              </w:rPr>
            </w:r>
            <w:r w:rsidR="002401CD">
              <w:rPr>
                <w:noProof/>
                <w:webHidden/>
              </w:rPr>
              <w:fldChar w:fldCharType="separate"/>
            </w:r>
            <w:r>
              <w:rPr>
                <w:noProof/>
                <w:webHidden/>
              </w:rPr>
              <w:t>9</w:t>
            </w:r>
            <w:r w:rsidR="002401CD">
              <w:rPr>
                <w:noProof/>
                <w:webHidden/>
              </w:rPr>
              <w:fldChar w:fldCharType="end"/>
            </w:r>
          </w:hyperlink>
        </w:p>
        <w:p w14:paraId="43A45992" w14:textId="1387EE4D" w:rsidR="002401CD" w:rsidRDefault="00190504">
          <w:pPr>
            <w:pStyle w:val="Obsah2"/>
            <w:tabs>
              <w:tab w:val="right" w:leader="dot" w:pos="9060"/>
            </w:tabs>
            <w:rPr>
              <w:rFonts w:asciiTheme="minorHAnsi" w:eastAsiaTheme="minorEastAsia" w:hAnsiTheme="minorHAnsi"/>
              <w:noProof/>
              <w:kern w:val="2"/>
              <w:sz w:val="22"/>
              <w:lang w:eastAsia="sk-SK"/>
              <w14:ligatures w14:val="standardContextual"/>
            </w:rPr>
          </w:pPr>
          <w:hyperlink w:anchor="_Toc165982409" w:history="1">
            <w:r w:rsidR="002401CD" w:rsidRPr="000468AC">
              <w:rPr>
                <w:rStyle w:val="Hypertextovprepojenie"/>
                <w:noProof/>
              </w:rPr>
              <w:t>5.4 Rozvod elektrickej energie</w:t>
            </w:r>
            <w:r w:rsidR="002401CD">
              <w:rPr>
                <w:noProof/>
                <w:webHidden/>
              </w:rPr>
              <w:tab/>
            </w:r>
            <w:r w:rsidR="002401CD">
              <w:rPr>
                <w:noProof/>
                <w:webHidden/>
              </w:rPr>
              <w:fldChar w:fldCharType="begin"/>
            </w:r>
            <w:r w:rsidR="002401CD">
              <w:rPr>
                <w:noProof/>
                <w:webHidden/>
              </w:rPr>
              <w:instrText xml:space="preserve"> PAGEREF _Toc165982409 \h </w:instrText>
            </w:r>
            <w:r w:rsidR="002401CD">
              <w:rPr>
                <w:noProof/>
                <w:webHidden/>
              </w:rPr>
            </w:r>
            <w:r w:rsidR="002401CD">
              <w:rPr>
                <w:noProof/>
                <w:webHidden/>
              </w:rPr>
              <w:fldChar w:fldCharType="separate"/>
            </w:r>
            <w:r>
              <w:rPr>
                <w:noProof/>
                <w:webHidden/>
              </w:rPr>
              <w:t>9</w:t>
            </w:r>
            <w:r w:rsidR="002401CD">
              <w:rPr>
                <w:noProof/>
                <w:webHidden/>
              </w:rPr>
              <w:fldChar w:fldCharType="end"/>
            </w:r>
          </w:hyperlink>
        </w:p>
        <w:p w14:paraId="130D0158" w14:textId="4EA0B1FE" w:rsidR="002401CD" w:rsidRDefault="00190504">
          <w:pPr>
            <w:pStyle w:val="Obsah2"/>
            <w:tabs>
              <w:tab w:val="right" w:leader="dot" w:pos="9060"/>
            </w:tabs>
            <w:rPr>
              <w:rFonts w:asciiTheme="minorHAnsi" w:eastAsiaTheme="minorEastAsia" w:hAnsiTheme="minorHAnsi"/>
              <w:noProof/>
              <w:kern w:val="2"/>
              <w:sz w:val="22"/>
              <w:lang w:eastAsia="sk-SK"/>
              <w14:ligatures w14:val="standardContextual"/>
            </w:rPr>
          </w:pPr>
          <w:hyperlink w:anchor="_Toc165982410" w:history="1">
            <w:r w:rsidR="002401CD" w:rsidRPr="000468AC">
              <w:rPr>
                <w:rStyle w:val="Hypertextovprepojenie"/>
                <w:noProof/>
              </w:rPr>
              <w:t>5.5 Ostatná energia</w:t>
            </w:r>
            <w:r w:rsidR="002401CD">
              <w:rPr>
                <w:noProof/>
                <w:webHidden/>
              </w:rPr>
              <w:tab/>
            </w:r>
            <w:r w:rsidR="002401CD">
              <w:rPr>
                <w:noProof/>
                <w:webHidden/>
              </w:rPr>
              <w:fldChar w:fldCharType="begin"/>
            </w:r>
            <w:r w:rsidR="002401CD">
              <w:rPr>
                <w:noProof/>
                <w:webHidden/>
              </w:rPr>
              <w:instrText xml:space="preserve"> PAGEREF _Toc165982410 \h </w:instrText>
            </w:r>
            <w:r w:rsidR="002401CD">
              <w:rPr>
                <w:noProof/>
                <w:webHidden/>
              </w:rPr>
            </w:r>
            <w:r w:rsidR="002401CD">
              <w:rPr>
                <w:noProof/>
                <w:webHidden/>
              </w:rPr>
              <w:fldChar w:fldCharType="separate"/>
            </w:r>
            <w:r>
              <w:rPr>
                <w:noProof/>
                <w:webHidden/>
              </w:rPr>
              <w:t>9</w:t>
            </w:r>
            <w:r w:rsidR="002401CD">
              <w:rPr>
                <w:noProof/>
                <w:webHidden/>
              </w:rPr>
              <w:fldChar w:fldCharType="end"/>
            </w:r>
          </w:hyperlink>
        </w:p>
        <w:p w14:paraId="74F9557F" w14:textId="78D688B2" w:rsidR="002401CD" w:rsidRDefault="00190504">
          <w:pPr>
            <w:pStyle w:val="Obsah2"/>
            <w:tabs>
              <w:tab w:val="right" w:leader="dot" w:pos="9060"/>
            </w:tabs>
            <w:rPr>
              <w:rFonts w:asciiTheme="minorHAnsi" w:eastAsiaTheme="minorEastAsia" w:hAnsiTheme="minorHAnsi"/>
              <w:noProof/>
              <w:kern w:val="2"/>
              <w:sz w:val="22"/>
              <w:lang w:eastAsia="sk-SK"/>
              <w14:ligatures w14:val="standardContextual"/>
            </w:rPr>
          </w:pPr>
          <w:hyperlink w:anchor="_Toc165982411" w:history="1">
            <w:r w:rsidR="002401CD" w:rsidRPr="000468AC">
              <w:rPr>
                <w:rStyle w:val="Hypertextovprepojenie"/>
                <w:noProof/>
              </w:rPr>
              <w:t>5.6 Verejné osvetlenie</w:t>
            </w:r>
            <w:r w:rsidR="002401CD">
              <w:rPr>
                <w:noProof/>
                <w:webHidden/>
              </w:rPr>
              <w:tab/>
            </w:r>
            <w:r w:rsidR="002401CD">
              <w:rPr>
                <w:noProof/>
                <w:webHidden/>
              </w:rPr>
              <w:fldChar w:fldCharType="begin"/>
            </w:r>
            <w:r w:rsidR="002401CD">
              <w:rPr>
                <w:noProof/>
                <w:webHidden/>
              </w:rPr>
              <w:instrText xml:space="preserve"> PAGEREF _Toc165982411 \h </w:instrText>
            </w:r>
            <w:r w:rsidR="002401CD">
              <w:rPr>
                <w:noProof/>
                <w:webHidden/>
              </w:rPr>
            </w:r>
            <w:r w:rsidR="002401CD">
              <w:rPr>
                <w:noProof/>
                <w:webHidden/>
              </w:rPr>
              <w:fldChar w:fldCharType="separate"/>
            </w:r>
            <w:r>
              <w:rPr>
                <w:noProof/>
                <w:webHidden/>
              </w:rPr>
              <w:t>9</w:t>
            </w:r>
            <w:r w:rsidR="002401CD">
              <w:rPr>
                <w:noProof/>
                <w:webHidden/>
              </w:rPr>
              <w:fldChar w:fldCharType="end"/>
            </w:r>
          </w:hyperlink>
        </w:p>
        <w:p w14:paraId="1C51E2BF" w14:textId="165481D8" w:rsidR="002401CD" w:rsidRDefault="00190504">
          <w:pPr>
            <w:pStyle w:val="Obsah1"/>
            <w:rPr>
              <w:rFonts w:asciiTheme="minorHAnsi" w:eastAsiaTheme="minorEastAsia" w:hAnsiTheme="minorHAnsi"/>
              <w:noProof/>
              <w:kern w:val="2"/>
              <w:sz w:val="22"/>
              <w:lang w:eastAsia="sk-SK"/>
              <w14:ligatures w14:val="standardContextual"/>
            </w:rPr>
          </w:pPr>
          <w:hyperlink w:anchor="_Toc165982412" w:history="1">
            <w:r w:rsidR="002401CD" w:rsidRPr="000468AC">
              <w:rPr>
                <w:rStyle w:val="Hypertextovprepojenie"/>
                <w:noProof/>
              </w:rPr>
              <w:t>6 Funkčné a technické riešenie</w:t>
            </w:r>
            <w:r w:rsidR="002401CD">
              <w:rPr>
                <w:noProof/>
                <w:webHidden/>
              </w:rPr>
              <w:tab/>
            </w:r>
            <w:r w:rsidR="002401CD">
              <w:rPr>
                <w:noProof/>
                <w:webHidden/>
              </w:rPr>
              <w:fldChar w:fldCharType="begin"/>
            </w:r>
            <w:r w:rsidR="002401CD">
              <w:rPr>
                <w:noProof/>
                <w:webHidden/>
              </w:rPr>
              <w:instrText xml:space="preserve"> PAGEREF _Toc165982412 \h </w:instrText>
            </w:r>
            <w:r w:rsidR="002401CD">
              <w:rPr>
                <w:noProof/>
                <w:webHidden/>
              </w:rPr>
            </w:r>
            <w:r w:rsidR="002401CD">
              <w:rPr>
                <w:noProof/>
                <w:webHidden/>
              </w:rPr>
              <w:fldChar w:fldCharType="separate"/>
            </w:r>
            <w:r>
              <w:rPr>
                <w:noProof/>
                <w:webHidden/>
              </w:rPr>
              <w:t>10</w:t>
            </w:r>
            <w:r w:rsidR="002401CD">
              <w:rPr>
                <w:noProof/>
                <w:webHidden/>
              </w:rPr>
              <w:fldChar w:fldCharType="end"/>
            </w:r>
          </w:hyperlink>
        </w:p>
        <w:p w14:paraId="0C748BBD" w14:textId="58670C29" w:rsidR="002401CD" w:rsidRDefault="00190504">
          <w:pPr>
            <w:pStyle w:val="Obsah2"/>
            <w:tabs>
              <w:tab w:val="right" w:leader="dot" w:pos="9060"/>
            </w:tabs>
            <w:rPr>
              <w:rFonts w:asciiTheme="minorHAnsi" w:eastAsiaTheme="minorEastAsia" w:hAnsiTheme="minorHAnsi"/>
              <w:noProof/>
              <w:kern w:val="2"/>
              <w:sz w:val="22"/>
              <w:lang w:eastAsia="sk-SK"/>
              <w14:ligatures w14:val="standardContextual"/>
            </w:rPr>
          </w:pPr>
          <w:hyperlink w:anchor="_Toc165982413" w:history="1">
            <w:r w:rsidR="002401CD" w:rsidRPr="000468AC">
              <w:rPr>
                <w:rStyle w:val="Hypertextovprepojenie"/>
                <w:noProof/>
              </w:rPr>
              <w:t>6.1 Architektonické a dispozično-prevádzkové riešenie</w:t>
            </w:r>
            <w:r w:rsidR="002401CD">
              <w:rPr>
                <w:noProof/>
                <w:webHidden/>
              </w:rPr>
              <w:tab/>
            </w:r>
            <w:r w:rsidR="002401CD">
              <w:rPr>
                <w:noProof/>
                <w:webHidden/>
              </w:rPr>
              <w:fldChar w:fldCharType="begin"/>
            </w:r>
            <w:r w:rsidR="002401CD">
              <w:rPr>
                <w:noProof/>
                <w:webHidden/>
              </w:rPr>
              <w:instrText xml:space="preserve"> PAGEREF _Toc165982413 \h </w:instrText>
            </w:r>
            <w:r w:rsidR="002401CD">
              <w:rPr>
                <w:noProof/>
                <w:webHidden/>
              </w:rPr>
            </w:r>
            <w:r w:rsidR="002401CD">
              <w:rPr>
                <w:noProof/>
                <w:webHidden/>
              </w:rPr>
              <w:fldChar w:fldCharType="separate"/>
            </w:r>
            <w:r>
              <w:rPr>
                <w:noProof/>
                <w:webHidden/>
              </w:rPr>
              <w:t>10</w:t>
            </w:r>
            <w:r w:rsidR="002401CD">
              <w:rPr>
                <w:noProof/>
                <w:webHidden/>
              </w:rPr>
              <w:fldChar w:fldCharType="end"/>
            </w:r>
          </w:hyperlink>
        </w:p>
        <w:p w14:paraId="6E2176AC" w14:textId="32DE179A" w:rsidR="002401CD" w:rsidRDefault="00190504">
          <w:pPr>
            <w:pStyle w:val="Obsah3"/>
            <w:tabs>
              <w:tab w:val="right" w:leader="dot" w:pos="9060"/>
            </w:tabs>
            <w:rPr>
              <w:rFonts w:asciiTheme="minorHAnsi" w:eastAsiaTheme="minorEastAsia" w:hAnsiTheme="minorHAnsi"/>
              <w:noProof/>
              <w:kern w:val="2"/>
              <w:sz w:val="22"/>
              <w:lang w:eastAsia="sk-SK"/>
              <w14:ligatures w14:val="standardContextual"/>
            </w:rPr>
          </w:pPr>
          <w:hyperlink w:anchor="_Toc165982414" w:history="1">
            <w:r w:rsidR="002401CD" w:rsidRPr="000468AC">
              <w:rPr>
                <w:rStyle w:val="Hypertextovprepojenie"/>
                <w:noProof/>
              </w:rPr>
              <w:t>SO 01 – Cyklotrasa Močenok - CK III/1368</w:t>
            </w:r>
            <w:r w:rsidR="002401CD">
              <w:rPr>
                <w:noProof/>
                <w:webHidden/>
              </w:rPr>
              <w:tab/>
            </w:r>
            <w:r w:rsidR="002401CD">
              <w:rPr>
                <w:noProof/>
                <w:webHidden/>
              </w:rPr>
              <w:fldChar w:fldCharType="begin"/>
            </w:r>
            <w:r w:rsidR="002401CD">
              <w:rPr>
                <w:noProof/>
                <w:webHidden/>
              </w:rPr>
              <w:instrText xml:space="preserve"> PAGEREF _Toc165982414 \h </w:instrText>
            </w:r>
            <w:r w:rsidR="002401CD">
              <w:rPr>
                <w:noProof/>
                <w:webHidden/>
              </w:rPr>
            </w:r>
            <w:r w:rsidR="002401CD">
              <w:rPr>
                <w:noProof/>
                <w:webHidden/>
              </w:rPr>
              <w:fldChar w:fldCharType="separate"/>
            </w:r>
            <w:r>
              <w:rPr>
                <w:noProof/>
                <w:webHidden/>
              </w:rPr>
              <w:t>10</w:t>
            </w:r>
            <w:r w:rsidR="002401CD">
              <w:rPr>
                <w:noProof/>
                <w:webHidden/>
              </w:rPr>
              <w:fldChar w:fldCharType="end"/>
            </w:r>
          </w:hyperlink>
        </w:p>
        <w:p w14:paraId="14D29A59" w14:textId="58E1654F" w:rsidR="002401CD" w:rsidRDefault="00190504">
          <w:pPr>
            <w:pStyle w:val="Obsah3"/>
            <w:tabs>
              <w:tab w:val="right" w:leader="dot" w:pos="9060"/>
            </w:tabs>
            <w:rPr>
              <w:rFonts w:asciiTheme="minorHAnsi" w:eastAsiaTheme="minorEastAsia" w:hAnsiTheme="minorHAnsi"/>
              <w:noProof/>
              <w:kern w:val="2"/>
              <w:sz w:val="22"/>
              <w:lang w:eastAsia="sk-SK"/>
              <w14:ligatures w14:val="standardContextual"/>
            </w:rPr>
          </w:pPr>
          <w:hyperlink w:anchor="_Toc165982415" w:history="1">
            <w:r w:rsidR="002401CD" w:rsidRPr="000468AC">
              <w:rPr>
                <w:rStyle w:val="Hypertextovprepojenie"/>
                <w:noProof/>
              </w:rPr>
              <w:t>SO 02 – Stavebné úpravy na CK III/1368</w:t>
            </w:r>
            <w:r w:rsidR="002401CD">
              <w:rPr>
                <w:noProof/>
                <w:webHidden/>
              </w:rPr>
              <w:tab/>
            </w:r>
            <w:r w:rsidR="002401CD">
              <w:rPr>
                <w:noProof/>
                <w:webHidden/>
              </w:rPr>
              <w:fldChar w:fldCharType="begin"/>
            </w:r>
            <w:r w:rsidR="002401CD">
              <w:rPr>
                <w:noProof/>
                <w:webHidden/>
              </w:rPr>
              <w:instrText xml:space="preserve"> PAGEREF _Toc165982415 \h </w:instrText>
            </w:r>
            <w:r w:rsidR="002401CD">
              <w:rPr>
                <w:noProof/>
                <w:webHidden/>
              </w:rPr>
            </w:r>
            <w:r w:rsidR="002401CD">
              <w:rPr>
                <w:noProof/>
                <w:webHidden/>
              </w:rPr>
              <w:fldChar w:fldCharType="separate"/>
            </w:r>
            <w:r>
              <w:rPr>
                <w:noProof/>
                <w:webHidden/>
              </w:rPr>
              <w:t>11</w:t>
            </w:r>
            <w:r w:rsidR="002401CD">
              <w:rPr>
                <w:noProof/>
                <w:webHidden/>
              </w:rPr>
              <w:fldChar w:fldCharType="end"/>
            </w:r>
          </w:hyperlink>
        </w:p>
        <w:p w14:paraId="6E781787" w14:textId="290A9993" w:rsidR="002401CD" w:rsidRDefault="00190504">
          <w:pPr>
            <w:pStyle w:val="Obsah3"/>
            <w:tabs>
              <w:tab w:val="right" w:leader="dot" w:pos="9060"/>
            </w:tabs>
            <w:rPr>
              <w:rFonts w:asciiTheme="minorHAnsi" w:eastAsiaTheme="minorEastAsia" w:hAnsiTheme="minorHAnsi"/>
              <w:noProof/>
              <w:kern w:val="2"/>
              <w:sz w:val="22"/>
              <w:lang w:eastAsia="sk-SK"/>
              <w14:ligatures w14:val="standardContextual"/>
            </w:rPr>
          </w:pPr>
          <w:hyperlink w:anchor="_Toc165982416" w:history="1">
            <w:r w:rsidR="002401CD" w:rsidRPr="000468AC">
              <w:rPr>
                <w:rStyle w:val="Hypertextovprepojenie"/>
                <w:noProof/>
              </w:rPr>
              <w:t>SO 03 – Cyklotrasa v areáli DUSLO</w:t>
            </w:r>
            <w:r w:rsidR="002401CD">
              <w:rPr>
                <w:noProof/>
                <w:webHidden/>
              </w:rPr>
              <w:tab/>
            </w:r>
            <w:r w:rsidR="002401CD">
              <w:rPr>
                <w:noProof/>
                <w:webHidden/>
              </w:rPr>
              <w:fldChar w:fldCharType="begin"/>
            </w:r>
            <w:r w:rsidR="002401CD">
              <w:rPr>
                <w:noProof/>
                <w:webHidden/>
              </w:rPr>
              <w:instrText xml:space="preserve"> PAGEREF _Toc165982416 \h </w:instrText>
            </w:r>
            <w:r w:rsidR="002401CD">
              <w:rPr>
                <w:noProof/>
                <w:webHidden/>
              </w:rPr>
            </w:r>
            <w:r w:rsidR="002401CD">
              <w:rPr>
                <w:noProof/>
                <w:webHidden/>
              </w:rPr>
              <w:fldChar w:fldCharType="separate"/>
            </w:r>
            <w:r>
              <w:rPr>
                <w:noProof/>
                <w:webHidden/>
              </w:rPr>
              <w:t>11</w:t>
            </w:r>
            <w:r w:rsidR="002401CD">
              <w:rPr>
                <w:noProof/>
                <w:webHidden/>
              </w:rPr>
              <w:fldChar w:fldCharType="end"/>
            </w:r>
          </w:hyperlink>
        </w:p>
        <w:p w14:paraId="102B9606" w14:textId="536CC85D" w:rsidR="002401CD" w:rsidRDefault="00190504">
          <w:pPr>
            <w:pStyle w:val="Obsah3"/>
            <w:tabs>
              <w:tab w:val="right" w:leader="dot" w:pos="9060"/>
            </w:tabs>
            <w:rPr>
              <w:rFonts w:asciiTheme="minorHAnsi" w:eastAsiaTheme="minorEastAsia" w:hAnsiTheme="minorHAnsi"/>
              <w:noProof/>
              <w:kern w:val="2"/>
              <w:sz w:val="22"/>
              <w:lang w:eastAsia="sk-SK"/>
              <w14:ligatures w14:val="standardContextual"/>
            </w:rPr>
          </w:pPr>
          <w:hyperlink w:anchor="_Toc165982417" w:history="1">
            <w:r w:rsidR="002401CD" w:rsidRPr="000468AC">
              <w:rPr>
                <w:rStyle w:val="Hypertextovprepojenie"/>
                <w:noProof/>
              </w:rPr>
              <w:t>SO 04 - Architektúra</w:t>
            </w:r>
            <w:r w:rsidR="002401CD">
              <w:rPr>
                <w:noProof/>
                <w:webHidden/>
              </w:rPr>
              <w:tab/>
            </w:r>
            <w:r w:rsidR="002401CD">
              <w:rPr>
                <w:noProof/>
                <w:webHidden/>
              </w:rPr>
              <w:fldChar w:fldCharType="begin"/>
            </w:r>
            <w:r w:rsidR="002401CD">
              <w:rPr>
                <w:noProof/>
                <w:webHidden/>
              </w:rPr>
              <w:instrText xml:space="preserve"> PAGEREF _Toc165982417 \h </w:instrText>
            </w:r>
            <w:r w:rsidR="002401CD">
              <w:rPr>
                <w:noProof/>
                <w:webHidden/>
              </w:rPr>
            </w:r>
            <w:r w:rsidR="002401CD">
              <w:rPr>
                <w:noProof/>
                <w:webHidden/>
              </w:rPr>
              <w:fldChar w:fldCharType="separate"/>
            </w:r>
            <w:r>
              <w:rPr>
                <w:noProof/>
                <w:webHidden/>
              </w:rPr>
              <w:t>11</w:t>
            </w:r>
            <w:r w:rsidR="002401CD">
              <w:rPr>
                <w:noProof/>
                <w:webHidden/>
              </w:rPr>
              <w:fldChar w:fldCharType="end"/>
            </w:r>
          </w:hyperlink>
        </w:p>
        <w:p w14:paraId="732720F2" w14:textId="77B8226C" w:rsidR="002401CD" w:rsidRDefault="00190504">
          <w:pPr>
            <w:pStyle w:val="Obsah3"/>
            <w:tabs>
              <w:tab w:val="right" w:leader="dot" w:pos="9060"/>
            </w:tabs>
            <w:rPr>
              <w:rFonts w:asciiTheme="minorHAnsi" w:eastAsiaTheme="minorEastAsia" w:hAnsiTheme="minorHAnsi"/>
              <w:noProof/>
              <w:kern w:val="2"/>
              <w:sz w:val="22"/>
              <w:lang w:eastAsia="sk-SK"/>
              <w14:ligatures w14:val="standardContextual"/>
            </w:rPr>
          </w:pPr>
          <w:hyperlink w:anchor="_Toc165982418" w:history="1">
            <w:r w:rsidR="002401CD" w:rsidRPr="000468AC">
              <w:rPr>
                <w:rStyle w:val="Hypertextovprepojenie"/>
                <w:noProof/>
              </w:rPr>
              <w:t>SO 05 – Elektroinštalácie a VO</w:t>
            </w:r>
            <w:r w:rsidR="002401CD">
              <w:rPr>
                <w:noProof/>
                <w:webHidden/>
              </w:rPr>
              <w:tab/>
            </w:r>
            <w:r w:rsidR="002401CD">
              <w:rPr>
                <w:noProof/>
                <w:webHidden/>
              </w:rPr>
              <w:fldChar w:fldCharType="begin"/>
            </w:r>
            <w:r w:rsidR="002401CD">
              <w:rPr>
                <w:noProof/>
                <w:webHidden/>
              </w:rPr>
              <w:instrText xml:space="preserve"> PAGEREF _Toc165982418 \h </w:instrText>
            </w:r>
            <w:r w:rsidR="002401CD">
              <w:rPr>
                <w:noProof/>
                <w:webHidden/>
              </w:rPr>
            </w:r>
            <w:r w:rsidR="002401CD">
              <w:rPr>
                <w:noProof/>
                <w:webHidden/>
              </w:rPr>
              <w:fldChar w:fldCharType="separate"/>
            </w:r>
            <w:r>
              <w:rPr>
                <w:noProof/>
                <w:webHidden/>
              </w:rPr>
              <w:t>12</w:t>
            </w:r>
            <w:r w:rsidR="002401CD">
              <w:rPr>
                <w:noProof/>
                <w:webHidden/>
              </w:rPr>
              <w:fldChar w:fldCharType="end"/>
            </w:r>
          </w:hyperlink>
        </w:p>
        <w:p w14:paraId="3F27C9AB" w14:textId="14F1A6F5" w:rsidR="002401CD" w:rsidRDefault="00190504">
          <w:pPr>
            <w:pStyle w:val="Obsah3"/>
            <w:tabs>
              <w:tab w:val="right" w:leader="dot" w:pos="9060"/>
            </w:tabs>
            <w:rPr>
              <w:rFonts w:asciiTheme="minorHAnsi" w:eastAsiaTheme="minorEastAsia" w:hAnsiTheme="minorHAnsi"/>
              <w:noProof/>
              <w:kern w:val="2"/>
              <w:sz w:val="22"/>
              <w:lang w:eastAsia="sk-SK"/>
              <w14:ligatures w14:val="standardContextual"/>
            </w:rPr>
          </w:pPr>
          <w:hyperlink w:anchor="_Toc165982419" w:history="1">
            <w:r w:rsidR="002401CD" w:rsidRPr="000468AC">
              <w:rPr>
                <w:rStyle w:val="Hypertextovprepojenie"/>
                <w:noProof/>
              </w:rPr>
              <w:t>SO 06 – Sadové úpravy</w:t>
            </w:r>
            <w:r w:rsidR="002401CD">
              <w:rPr>
                <w:noProof/>
                <w:webHidden/>
              </w:rPr>
              <w:tab/>
            </w:r>
            <w:r w:rsidR="002401CD">
              <w:rPr>
                <w:noProof/>
                <w:webHidden/>
              </w:rPr>
              <w:fldChar w:fldCharType="begin"/>
            </w:r>
            <w:r w:rsidR="002401CD">
              <w:rPr>
                <w:noProof/>
                <w:webHidden/>
              </w:rPr>
              <w:instrText xml:space="preserve"> PAGEREF _Toc165982419 \h </w:instrText>
            </w:r>
            <w:r w:rsidR="002401CD">
              <w:rPr>
                <w:noProof/>
                <w:webHidden/>
              </w:rPr>
            </w:r>
            <w:r w:rsidR="002401CD">
              <w:rPr>
                <w:noProof/>
                <w:webHidden/>
              </w:rPr>
              <w:fldChar w:fldCharType="separate"/>
            </w:r>
            <w:r>
              <w:rPr>
                <w:noProof/>
                <w:webHidden/>
              </w:rPr>
              <w:t>13</w:t>
            </w:r>
            <w:r w:rsidR="002401CD">
              <w:rPr>
                <w:noProof/>
                <w:webHidden/>
              </w:rPr>
              <w:fldChar w:fldCharType="end"/>
            </w:r>
          </w:hyperlink>
        </w:p>
        <w:p w14:paraId="7470725F" w14:textId="05C4909A" w:rsidR="002401CD" w:rsidRDefault="00190504">
          <w:pPr>
            <w:pStyle w:val="Obsah2"/>
            <w:tabs>
              <w:tab w:val="right" w:leader="dot" w:pos="9060"/>
            </w:tabs>
            <w:rPr>
              <w:rFonts w:asciiTheme="minorHAnsi" w:eastAsiaTheme="minorEastAsia" w:hAnsiTheme="minorHAnsi"/>
              <w:noProof/>
              <w:kern w:val="2"/>
              <w:sz w:val="22"/>
              <w:lang w:eastAsia="sk-SK"/>
              <w14:ligatures w14:val="standardContextual"/>
            </w:rPr>
          </w:pPr>
          <w:hyperlink w:anchor="_Toc165982420" w:history="1">
            <w:r w:rsidR="002401CD" w:rsidRPr="000468AC">
              <w:rPr>
                <w:rStyle w:val="Hypertextovprepojenie"/>
                <w:noProof/>
              </w:rPr>
              <w:t>6.2 Technické a konštrukčné riešenie</w:t>
            </w:r>
            <w:r w:rsidR="002401CD">
              <w:rPr>
                <w:noProof/>
                <w:webHidden/>
              </w:rPr>
              <w:tab/>
            </w:r>
            <w:r w:rsidR="002401CD">
              <w:rPr>
                <w:noProof/>
                <w:webHidden/>
              </w:rPr>
              <w:fldChar w:fldCharType="begin"/>
            </w:r>
            <w:r w:rsidR="002401CD">
              <w:rPr>
                <w:noProof/>
                <w:webHidden/>
              </w:rPr>
              <w:instrText xml:space="preserve"> PAGEREF _Toc165982420 \h </w:instrText>
            </w:r>
            <w:r w:rsidR="002401CD">
              <w:rPr>
                <w:noProof/>
                <w:webHidden/>
              </w:rPr>
            </w:r>
            <w:r w:rsidR="002401CD">
              <w:rPr>
                <w:noProof/>
                <w:webHidden/>
              </w:rPr>
              <w:fldChar w:fldCharType="separate"/>
            </w:r>
            <w:r>
              <w:rPr>
                <w:noProof/>
                <w:webHidden/>
              </w:rPr>
              <w:t>13</w:t>
            </w:r>
            <w:r w:rsidR="002401CD">
              <w:rPr>
                <w:noProof/>
                <w:webHidden/>
              </w:rPr>
              <w:fldChar w:fldCharType="end"/>
            </w:r>
          </w:hyperlink>
        </w:p>
        <w:p w14:paraId="18E08AC5" w14:textId="59AABA2B" w:rsidR="002401CD" w:rsidRDefault="00190504">
          <w:pPr>
            <w:pStyle w:val="Obsah3"/>
            <w:tabs>
              <w:tab w:val="right" w:leader="dot" w:pos="9060"/>
            </w:tabs>
            <w:rPr>
              <w:rFonts w:asciiTheme="minorHAnsi" w:eastAsiaTheme="minorEastAsia" w:hAnsiTheme="minorHAnsi"/>
              <w:noProof/>
              <w:kern w:val="2"/>
              <w:sz w:val="22"/>
              <w:lang w:eastAsia="sk-SK"/>
              <w14:ligatures w14:val="standardContextual"/>
            </w:rPr>
          </w:pPr>
          <w:hyperlink w:anchor="_Toc165982421" w:history="1">
            <w:r w:rsidR="002401CD" w:rsidRPr="000468AC">
              <w:rPr>
                <w:rStyle w:val="Hypertextovprepojenie"/>
                <w:noProof/>
              </w:rPr>
              <w:t>6.2.1 Katalóg vozoviek a podláh</w:t>
            </w:r>
            <w:r w:rsidR="002401CD">
              <w:rPr>
                <w:noProof/>
                <w:webHidden/>
              </w:rPr>
              <w:tab/>
            </w:r>
            <w:r w:rsidR="002401CD">
              <w:rPr>
                <w:noProof/>
                <w:webHidden/>
              </w:rPr>
              <w:fldChar w:fldCharType="begin"/>
            </w:r>
            <w:r w:rsidR="002401CD">
              <w:rPr>
                <w:noProof/>
                <w:webHidden/>
              </w:rPr>
              <w:instrText xml:space="preserve"> PAGEREF _Toc165982421 \h </w:instrText>
            </w:r>
            <w:r w:rsidR="002401CD">
              <w:rPr>
                <w:noProof/>
                <w:webHidden/>
              </w:rPr>
            </w:r>
            <w:r w:rsidR="002401CD">
              <w:rPr>
                <w:noProof/>
                <w:webHidden/>
              </w:rPr>
              <w:fldChar w:fldCharType="separate"/>
            </w:r>
            <w:r>
              <w:rPr>
                <w:noProof/>
                <w:webHidden/>
              </w:rPr>
              <w:t>13</w:t>
            </w:r>
            <w:r w:rsidR="002401CD">
              <w:rPr>
                <w:noProof/>
                <w:webHidden/>
              </w:rPr>
              <w:fldChar w:fldCharType="end"/>
            </w:r>
          </w:hyperlink>
        </w:p>
        <w:p w14:paraId="79385C8A" w14:textId="0758C144" w:rsidR="002401CD" w:rsidRDefault="00190504">
          <w:pPr>
            <w:pStyle w:val="Obsah3"/>
            <w:tabs>
              <w:tab w:val="right" w:leader="dot" w:pos="9060"/>
            </w:tabs>
            <w:rPr>
              <w:rFonts w:asciiTheme="minorHAnsi" w:eastAsiaTheme="minorEastAsia" w:hAnsiTheme="minorHAnsi"/>
              <w:noProof/>
              <w:kern w:val="2"/>
              <w:sz w:val="22"/>
              <w:lang w:eastAsia="sk-SK"/>
              <w14:ligatures w14:val="standardContextual"/>
            </w:rPr>
          </w:pPr>
          <w:hyperlink w:anchor="_Toc165982422" w:history="1">
            <w:r w:rsidR="002401CD" w:rsidRPr="000468AC">
              <w:rPr>
                <w:rStyle w:val="Hypertextovprepojenie"/>
                <w:noProof/>
              </w:rPr>
              <w:t>6.2.2 Prístrešok pre bicykle na odpočívadle</w:t>
            </w:r>
            <w:r w:rsidR="002401CD">
              <w:rPr>
                <w:noProof/>
                <w:webHidden/>
              </w:rPr>
              <w:tab/>
            </w:r>
            <w:r w:rsidR="002401CD">
              <w:rPr>
                <w:noProof/>
                <w:webHidden/>
              </w:rPr>
              <w:fldChar w:fldCharType="begin"/>
            </w:r>
            <w:r w:rsidR="002401CD">
              <w:rPr>
                <w:noProof/>
                <w:webHidden/>
              </w:rPr>
              <w:instrText xml:space="preserve"> PAGEREF _Toc165982422 \h </w:instrText>
            </w:r>
            <w:r w:rsidR="002401CD">
              <w:rPr>
                <w:noProof/>
                <w:webHidden/>
              </w:rPr>
            </w:r>
            <w:r w:rsidR="002401CD">
              <w:rPr>
                <w:noProof/>
                <w:webHidden/>
              </w:rPr>
              <w:fldChar w:fldCharType="separate"/>
            </w:r>
            <w:r>
              <w:rPr>
                <w:noProof/>
                <w:webHidden/>
              </w:rPr>
              <w:t>14</w:t>
            </w:r>
            <w:r w:rsidR="002401CD">
              <w:rPr>
                <w:noProof/>
                <w:webHidden/>
              </w:rPr>
              <w:fldChar w:fldCharType="end"/>
            </w:r>
          </w:hyperlink>
        </w:p>
        <w:p w14:paraId="02430416" w14:textId="230FCBE2" w:rsidR="002401CD" w:rsidRDefault="00190504">
          <w:pPr>
            <w:pStyle w:val="Obsah3"/>
            <w:tabs>
              <w:tab w:val="right" w:leader="dot" w:pos="9060"/>
            </w:tabs>
            <w:rPr>
              <w:rFonts w:asciiTheme="minorHAnsi" w:eastAsiaTheme="minorEastAsia" w:hAnsiTheme="minorHAnsi"/>
              <w:noProof/>
              <w:kern w:val="2"/>
              <w:sz w:val="22"/>
              <w:lang w:eastAsia="sk-SK"/>
              <w14:ligatures w14:val="standardContextual"/>
            </w:rPr>
          </w:pPr>
          <w:hyperlink w:anchor="_Toc165982423" w:history="1">
            <w:r w:rsidR="002401CD" w:rsidRPr="000468AC">
              <w:rPr>
                <w:rStyle w:val="Hypertextovprepojenie"/>
                <w:noProof/>
              </w:rPr>
              <w:t>6.2.3 Uzamykateľný prístrešok pre parkovanie a nabíjanie elektrobicyklov</w:t>
            </w:r>
            <w:r w:rsidR="002401CD">
              <w:rPr>
                <w:noProof/>
                <w:webHidden/>
              </w:rPr>
              <w:tab/>
            </w:r>
            <w:r w:rsidR="002401CD">
              <w:rPr>
                <w:noProof/>
                <w:webHidden/>
              </w:rPr>
              <w:fldChar w:fldCharType="begin"/>
            </w:r>
            <w:r w:rsidR="002401CD">
              <w:rPr>
                <w:noProof/>
                <w:webHidden/>
              </w:rPr>
              <w:instrText xml:space="preserve"> PAGEREF _Toc165982423 \h </w:instrText>
            </w:r>
            <w:r w:rsidR="002401CD">
              <w:rPr>
                <w:noProof/>
                <w:webHidden/>
              </w:rPr>
            </w:r>
            <w:r w:rsidR="002401CD">
              <w:rPr>
                <w:noProof/>
                <w:webHidden/>
              </w:rPr>
              <w:fldChar w:fldCharType="separate"/>
            </w:r>
            <w:r>
              <w:rPr>
                <w:noProof/>
                <w:webHidden/>
              </w:rPr>
              <w:t>15</w:t>
            </w:r>
            <w:r w:rsidR="002401CD">
              <w:rPr>
                <w:noProof/>
                <w:webHidden/>
              </w:rPr>
              <w:fldChar w:fldCharType="end"/>
            </w:r>
          </w:hyperlink>
        </w:p>
        <w:p w14:paraId="60006D79" w14:textId="0E345D43" w:rsidR="002401CD" w:rsidRDefault="00190504">
          <w:pPr>
            <w:pStyle w:val="Obsah2"/>
            <w:tabs>
              <w:tab w:val="right" w:leader="dot" w:pos="9060"/>
            </w:tabs>
            <w:rPr>
              <w:rFonts w:asciiTheme="minorHAnsi" w:eastAsiaTheme="minorEastAsia" w:hAnsiTheme="minorHAnsi"/>
              <w:noProof/>
              <w:kern w:val="2"/>
              <w:sz w:val="22"/>
              <w:lang w:eastAsia="sk-SK"/>
              <w14:ligatures w14:val="standardContextual"/>
            </w:rPr>
          </w:pPr>
          <w:hyperlink w:anchor="_Toc165982424" w:history="1">
            <w:r w:rsidR="002401CD" w:rsidRPr="000468AC">
              <w:rPr>
                <w:rStyle w:val="Hypertextovprepojenie"/>
                <w:noProof/>
              </w:rPr>
              <w:t>6.3 Dopravné značenie</w:t>
            </w:r>
            <w:r w:rsidR="002401CD">
              <w:rPr>
                <w:noProof/>
                <w:webHidden/>
              </w:rPr>
              <w:tab/>
            </w:r>
            <w:r w:rsidR="002401CD">
              <w:rPr>
                <w:noProof/>
                <w:webHidden/>
              </w:rPr>
              <w:fldChar w:fldCharType="begin"/>
            </w:r>
            <w:r w:rsidR="002401CD">
              <w:rPr>
                <w:noProof/>
                <w:webHidden/>
              </w:rPr>
              <w:instrText xml:space="preserve"> PAGEREF _Toc165982424 \h </w:instrText>
            </w:r>
            <w:r w:rsidR="002401CD">
              <w:rPr>
                <w:noProof/>
                <w:webHidden/>
              </w:rPr>
            </w:r>
            <w:r w:rsidR="002401CD">
              <w:rPr>
                <w:noProof/>
                <w:webHidden/>
              </w:rPr>
              <w:fldChar w:fldCharType="separate"/>
            </w:r>
            <w:r>
              <w:rPr>
                <w:noProof/>
                <w:webHidden/>
              </w:rPr>
              <w:t>16</w:t>
            </w:r>
            <w:r w:rsidR="002401CD">
              <w:rPr>
                <w:noProof/>
                <w:webHidden/>
              </w:rPr>
              <w:fldChar w:fldCharType="end"/>
            </w:r>
          </w:hyperlink>
        </w:p>
        <w:p w14:paraId="0B749E9E" w14:textId="0708FD2B" w:rsidR="002401CD" w:rsidRDefault="00190504">
          <w:pPr>
            <w:pStyle w:val="Obsah1"/>
            <w:rPr>
              <w:rFonts w:asciiTheme="minorHAnsi" w:eastAsiaTheme="minorEastAsia" w:hAnsiTheme="minorHAnsi"/>
              <w:noProof/>
              <w:kern w:val="2"/>
              <w:sz w:val="22"/>
              <w:lang w:eastAsia="sk-SK"/>
              <w14:ligatures w14:val="standardContextual"/>
            </w:rPr>
          </w:pPr>
          <w:hyperlink w:anchor="_Toc165982425" w:history="1">
            <w:r w:rsidR="002401CD" w:rsidRPr="000468AC">
              <w:rPr>
                <w:rStyle w:val="Hypertextovprepojenie"/>
                <w:noProof/>
              </w:rPr>
              <w:t>7  Údaje o prevádzke alebo výrobe</w:t>
            </w:r>
            <w:r w:rsidR="002401CD">
              <w:rPr>
                <w:noProof/>
                <w:webHidden/>
              </w:rPr>
              <w:tab/>
            </w:r>
            <w:r w:rsidR="002401CD">
              <w:rPr>
                <w:noProof/>
                <w:webHidden/>
              </w:rPr>
              <w:fldChar w:fldCharType="begin"/>
            </w:r>
            <w:r w:rsidR="002401CD">
              <w:rPr>
                <w:noProof/>
                <w:webHidden/>
              </w:rPr>
              <w:instrText xml:space="preserve"> PAGEREF _Toc165982425 \h </w:instrText>
            </w:r>
            <w:r w:rsidR="002401CD">
              <w:rPr>
                <w:noProof/>
                <w:webHidden/>
              </w:rPr>
            </w:r>
            <w:r w:rsidR="002401CD">
              <w:rPr>
                <w:noProof/>
                <w:webHidden/>
              </w:rPr>
              <w:fldChar w:fldCharType="separate"/>
            </w:r>
            <w:r>
              <w:rPr>
                <w:noProof/>
                <w:webHidden/>
              </w:rPr>
              <w:t>17</w:t>
            </w:r>
            <w:r w:rsidR="002401CD">
              <w:rPr>
                <w:noProof/>
                <w:webHidden/>
              </w:rPr>
              <w:fldChar w:fldCharType="end"/>
            </w:r>
          </w:hyperlink>
        </w:p>
        <w:p w14:paraId="13F5CDD8" w14:textId="3471A5B8" w:rsidR="002401CD" w:rsidRDefault="00190504">
          <w:pPr>
            <w:pStyle w:val="Obsah1"/>
            <w:rPr>
              <w:rFonts w:asciiTheme="minorHAnsi" w:eastAsiaTheme="minorEastAsia" w:hAnsiTheme="minorHAnsi"/>
              <w:noProof/>
              <w:kern w:val="2"/>
              <w:sz w:val="22"/>
              <w:lang w:eastAsia="sk-SK"/>
              <w14:ligatures w14:val="standardContextual"/>
            </w:rPr>
          </w:pPr>
          <w:hyperlink w:anchor="_Toc165982426" w:history="1">
            <w:r w:rsidR="002401CD" w:rsidRPr="000468AC">
              <w:rPr>
                <w:rStyle w:val="Hypertextovprepojenie"/>
                <w:noProof/>
              </w:rPr>
              <w:t>8  Dotknuté ochranné pásma, chránených častí územia, kultúrnych pamiatok</w:t>
            </w:r>
            <w:r w:rsidR="002401CD">
              <w:rPr>
                <w:noProof/>
                <w:webHidden/>
              </w:rPr>
              <w:tab/>
            </w:r>
            <w:r w:rsidR="002401CD">
              <w:rPr>
                <w:noProof/>
                <w:webHidden/>
              </w:rPr>
              <w:fldChar w:fldCharType="begin"/>
            </w:r>
            <w:r w:rsidR="002401CD">
              <w:rPr>
                <w:noProof/>
                <w:webHidden/>
              </w:rPr>
              <w:instrText xml:space="preserve"> PAGEREF _Toc165982426 \h </w:instrText>
            </w:r>
            <w:r w:rsidR="002401CD">
              <w:rPr>
                <w:noProof/>
                <w:webHidden/>
              </w:rPr>
            </w:r>
            <w:r w:rsidR="002401CD">
              <w:rPr>
                <w:noProof/>
                <w:webHidden/>
              </w:rPr>
              <w:fldChar w:fldCharType="separate"/>
            </w:r>
            <w:r>
              <w:rPr>
                <w:noProof/>
                <w:webHidden/>
              </w:rPr>
              <w:t>17</w:t>
            </w:r>
            <w:r w:rsidR="002401CD">
              <w:rPr>
                <w:noProof/>
                <w:webHidden/>
              </w:rPr>
              <w:fldChar w:fldCharType="end"/>
            </w:r>
          </w:hyperlink>
        </w:p>
        <w:p w14:paraId="57E6A505" w14:textId="28AD4B74" w:rsidR="002401CD" w:rsidRDefault="00190504">
          <w:pPr>
            <w:pStyle w:val="Obsah2"/>
            <w:tabs>
              <w:tab w:val="right" w:leader="dot" w:pos="9060"/>
            </w:tabs>
            <w:rPr>
              <w:rFonts w:asciiTheme="minorHAnsi" w:eastAsiaTheme="minorEastAsia" w:hAnsiTheme="minorHAnsi"/>
              <w:noProof/>
              <w:kern w:val="2"/>
              <w:sz w:val="22"/>
              <w:lang w:eastAsia="sk-SK"/>
              <w14:ligatures w14:val="standardContextual"/>
            </w:rPr>
          </w:pPr>
          <w:hyperlink w:anchor="_Toc165982427" w:history="1">
            <w:r w:rsidR="002401CD" w:rsidRPr="000468AC">
              <w:rPr>
                <w:rStyle w:val="Hypertextovprepojenie"/>
                <w:noProof/>
              </w:rPr>
              <w:t>8.1 Podzemné vedenia</w:t>
            </w:r>
            <w:r w:rsidR="002401CD">
              <w:rPr>
                <w:noProof/>
                <w:webHidden/>
              </w:rPr>
              <w:tab/>
            </w:r>
            <w:r w:rsidR="002401CD">
              <w:rPr>
                <w:noProof/>
                <w:webHidden/>
              </w:rPr>
              <w:fldChar w:fldCharType="begin"/>
            </w:r>
            <w:r w:rsidR="002401CD">
              <w:rPr>
                <w:noProof/>
                <w:webHidden/>
              </w:rPr>
              <w:instrText xml:space="preserve"> PAGEREF _Toc165982427 \h </w:instrText>
            </w:r>
            <w:r w:rsidR="002401CD">
              <w:rPr>
                <w:noProof/>
                <w:webHidden/>
              </w:rPr>
            </w:r>
            <w:r w:rsidR="002401CD">
              <w:rPr>
                <w:noProof/>
                <w:webHidden/>
              </w:rPr>
              <w:fldChar w:fldCharType="separate"/>
            </w:r>
            <w:r>
              <w:rPr>
                <w:noProof/>
                <w:webHidden/>
              </w:rPr>
              <w:t>17</w:t>
            </w:r>
            <w:r w:rsidR="002401CD">
              <w:rPr>
                <w:noProof/>
                <w:webHidden/>
              </w:rPr>
              <w:fldChar w:fldCharType="end"/>
            </w:r>
          </w:hyperlink>
        </w:p>
        <w:p w14:paraId="46558A95" w14:textId="458D15CE" w:rsidR="002401CD" w:rsidRDefault="00190504">
          <w:pPr>
            <w:pStyle w:val="Obsah1"/>
            <w:rPr>
              <w:rFonts w:asciiTheme="minorHAnsi" w:eastAsiaTheme="minorEastAsia" w:hAnsiTheme="minorHAnsi"/>
              <w:noProof/>
              <w:kern w:val="2"/>
              <w:sz w:val="22"/>
              <w:lang w:eastAsia="sk-SK"/>
              <w14:ligatures w14:val="standardContextual"/>
            </w:rPr>
          </w:pPr>
          <w:hyperlink w:anchor="_Toc165982428" w:history="1">
            <w:r w:rsidR="002401CD" w:rsidRPr="000468AC">
              <w:rPr>
                <w:rStyle w:val="Hypertextovprepojenie"/>
                <w:noProof/>
              </w:rPr>
              <w:t>9 Požiadavky na demolácie, výrub narastenej zelene, záber poľnohosp. pôdy a lesných pozemkov</w:t>
            </w:r>
            <w:r w:rsidR="002401CD">
              <w:rPr>
                <w:noProof/>
                <w:webHidden/>
              </w:rPr>
              <w:tab/>
            </w:r>
            <w:r w:rsidR="002401CD">
              <w:rPr>
                <w:noProof/>
                <w:webHidden/>
              </w:rPr>
              <w:fldChar w:fldCharType="begin"/>
            </w:r>
            <w:r w:rsidR="002401CD">
              <w:rPr>
                <w:noProof/>
                <w:webHidden/>
              </w:rPr>
              <w:instrText xml:space="preserve"> PAGEREF _Toc165982428 \h </w:instrText>
            </w:r>
            <w:r w:rsidR="002401CD">
              <w:rPr>
                <w:noProof/>
                <w:webHidden/>
              </w:rPr>
            </w:r>
            <w:r w:rsidR="002401CD">
              <w:rPr>
                <w:noProof/>
                <w:webHidden/>
              </w:rPr>
              <w:fldChar w:fldCharType="separate"/>
            </w:r>
            <w:r>
              <w:rPr>
                <w:noProof/>
                <w:webHidden/>
              </w:rPr>
              <w:t>17</w:t>
            </w:r>
            <w:r w:rsidR="002401CD">
              <w:rPr>
                <w:noProof/>
                <w:webHidden/>
              </w:rPr>
              <w:fldChar w:fldCharType="end"/>
            </w:r>
          </w:hyperlink>
        </w:p>
        <w:p w14:paraId="5AB240D5" w14:textId="68DDF9A7" w:rsidR="002401CD" w:rsidRDefault="00190504">
          <w:pPr>
            <w:pStyle w:val="Obsah1"/>
            <w:rPr>
              <w:rFonts w:asciiTheme="minorHAnsi" w:eastAsiaTheme="minorEastAsia" w:hAnsiTheme="minorHAnsi"/>
              <w:noProof/>
              <w:kern w:val="2"/>
              <w:sz w:val="22"/>
              <w:lang w:eastAsia="sk-SK"/>
              <w14:ligatures w14:val="standardContextual"/>
            </w:rPr>
          </w:pPr>
          <w:hyperlink w:anchor="_Toc165982429" w:history="1">
            <w:r w:rsidR="002401CD" w:rsidRPr="000468AC">
              <w:rPr>
                <w:rStyle w:val="Hypertextovprepojenie"/>
                <w:noProof/>
              </w:rPr>
              <w:t>10  Vplyv stavby, prevádzky alebo výroby na životné prostredie, predpokladaný spôsob obmedzenia alebo odstránenia prípadných negatívnych vplyvov</w:t>
            </w:r>
            <w:r w:rsidR="002401CD">
              <w:rPr>
                <w:noProof/>
                <w:webHidden/>
              </w:rPr>
              <w:tab/>
            </w:r>
            <w:r w:rsidR="002401CD">
              <w:rPr>
                <w:noProof/>
                <w:webHidden/>
              </w:rPr>
              <w:fldChar w:fldCharType="begin"/>
            </w:r>
            <w:r w:rsidR="002401CD">
              <w:rPr>
                <w:noProof/>
                <w:webHidden/>
              </w:rPr>
              <w:instrText xml:space="preserve"> PAGEREF _Toc165982429 \h </w:instrText>
            </w:r>
            <w:r w:rsidR="002401CD">
              <w:rPr>
                <w:noProof/>
                <w:webHidden/>
              </w:rPr>
            </w:r>
            <w:r w:rsidR="002401CD">
              <w:rPr>
                <w:noProof/>
                <w:webHidden/>
              </w:rPr>
              <w:fldChar w:fldCharType="separate"/>
            </w:r>
            <w:r>
              <w:rPr>
                <w:noProof/>
                <w:webHidden/>
              </w:rPr>
              <w:t>18</w:t>
            </w:r>
            <w:r w:rsidR="002401CD">
              <w:rPr>
                <w:noProof/>
                <w:webHidden/>
              </w:rPr>
              <w:fldChar w:fldCharType="end"/>
            </w:r>
          </w:hyperlink>
        </w:p>
        <w:p w14:paraId="036E08E5" w14:textId="1825CC89" w:rsidR="002401CD" w:rsidRDefault="00190504">
          <w:pPr>
            <w:pStyle w:val="Obsah2"/>
            <w:tabs>
              <w:tab w:val="right" w:leader="dot" w:pos="9060"/>
            </w:tabs>
            <w:rPr>
              <w:rFonts w:asciiTheme="minorHAnsi" w:eastAsiaTheme="minorEastAsia" w:hAnsiTheme="minorHAnsi"/>
              <w:noProof/>
              <w:kern w:val="2"/>
              <w:sz w:val="22"/>
              <w:lang w:eastAsia="sk-SK"/>
              <w14:ligatures w14:val="standardContextual"/>
            </w:rPr>
          </w:pPr>
          <w:hyperlink w:anchor="_Toc165982430" w:history="1">
            <w:r w:rsidR="002401CD" w:rsidRPr="000468AC">
              <w:rPr>
                <w:rStyle w:val="Hypertextovprepojenie"/>
                <w:noProof/>
              </w:rPr>
              <w:t>10.1 Odpadové hospodárstvo</w:t>
            </w:r>
            <w:r w:rsidR="002401CD">
              <w:rPr>
                <w:noProof/>
                <w:webHidden/>
              </w:rPr>
              <w:tab/>
            </w:r>
            <w:r w:rsidR="002401CD">
              <w:rPr>
                <w:noProof/>
                <w:webHidden/>
              </w:rPr>
              <w:fldChar w:fldCharType="begin"/>
            </w:r>
            <w:r w:rsidR="002401CD">
              <w:rPr>
                <w:noProof/>
                <w:webHidden/>
              </w:rPr>
              <w:instrText xml:space="preserve"> PAGEREF _Toc165982430 \h </w:instrText>
            </w:r>
            <w:r w:rsidR="002401CD">
              <w:rPr>
                <w:noProof/>
                <w:webHidden/>
              </w:rPr>
            </w:r>
            <w:r w:rsidR="002401CD">
              <w:rPr>
                <w:noProof/>
                <w:webHidden/>
              </w:rPr>
              <w:fldChar w:fldCharType="separate"/>
            </w:r>
            <w:r>
              <w:rPr>
                <w:noProof/>
                <w:webHidden/>
              </w:rPr>
              <w:t>18</w:t>
            </w:r>
            <w:r w:rsidR="002401CD">
              <w:rPr>
                <w:noProof/>
                <w:webHidden/>
              </w:rPr>
              <w:fldChar w:fldCharType="end"/>
            </w:r>
          </w:hyperlink>
        </w:p>
        <w:p w14:paraId="2F57E0AE" w14:textId="77C64B73" w:rsidR="002401CD" w:rsidRDefault="00190504">
          <w:pPr>
            <w:pStyle w:val="Obsah1"/>
            <w:rPr>
              <w:rFonts w:asciiTheme="minorHAnsi" w:eastAsiaTheme="minorEastAsia" w:hAnsiTheme="minorHAnsi"/>
              <w:noProof/>
              <w:kern w:val="2"/>
              <w:sz w:val="22"/>
              <w:lang w:eastAsia="sk-SK"/>
              <w14:ligatures w14:val="standardContextual"/>
            </w:rPr>
          </w:pPr>
          <w:hyperlink w:anchor="_Toc165982431" w:history="1">
            <w:r w:rsidR="002401CD" w:rsidRPr="000468AC">
              <w:rPr>
                <w:rStyle w:val="Hypertextovprepojenie"/>
                <w:noProof/>
              </w:rPr>
              <w:t>11  Odolnosť a zabezpečenie z hľadiska požiarnej ochrany</w:t>
            </w:r>
            <w:r w:rsidR="002401CD">
              <w:rPr>
                <w:noProof/>
                <w:webHidden/>
              </w:rPr>
              <w:tab/>
            </w:r>
            <w:r w:rsidR="002401CD">
              <w:rPr>
                <w:noProof/>
                <w:webHidden/>
              </w:rPr>
              <w:fldChar w:fldCharType="begin"/>
            </w:r>
            <w:r w:rsidR="002401CD">
              <w:rPr>
                <w:noProof/>
                <w:webHidden/>
              </w:rPr>
              <w:instrText xml:space="preserve"> PAGEREF _Toc165982431 \h </w:instrText>
            </w:r>
            <w:r w:rsidR="002401CD">
              <w:rPr>
                <w:noProof/>
                <w:webHidden/>
              </w:rPr>
            </w:r>
            <w:r w:rsidR="002401CD">
              <w:rPr>
                <w:noProof/>
                <w:webHidden/>
              </w:rPr>
              <w:fldChar w:fldCharType="separate"/>
            </w:r>
            <w:r>
              <w:rPr>
                <w:noProof/>
                <w:webHidden/>
              </w:rPr>
              <w:t>18</w:t>
            </w:r>
            <w:r w:rsidR="002401CD">
              <w:rPr>
                <w:noProof/>
                <w:webHidden/>
              </w:rPr>
              <w:fldChar w:fldCharType="end"/>
            </w:r>
          </w:hyperlink>
        </w:p>
        <w:p w14:paraId="5953427C" w14:textId="56BAC408" w:rsidR="002401CD" w:rsidRDefault="00190504">
          <w:pPr>
            <w:pStyle w:val="Obsah1"/>
            <w:rPr>
              <w:rFonts w:asciiTheme="minorHAnsi" w:eastAsiaTheme="minorEastAsia" w:hAnsiTheme="minorHAnsi"/>
              <w:noProof/>
              <w:kern w:val="2"/>
              <w:sz w:val="22"/>
              <w:lang w:eastAsia="sk-SK"/>
              <w14:ligatures w14:val="standardContextual"/>
            </w:rPr>
          </w:pPr>
          <w:hyperlink w:anchor="_Toc165982432" w:history="1">
            <w:r w:rsidR="002401CD" w:rsidRPr="000468AC">
              <w:rPr>
                <w:rStyle w:val="Hypertextovprepojenie"/>
                <w:noProof/>
              </w:rPr>
              <w:t>12  Zabezpečenie z hľadiska civilnej ochrany</w:t>
            </w:r>
            <w:r w:rsidR="002401CD">
              <w:rPr>
                <w:noProof/>
                <w:webHidden/>
              </w:rPr>
              <w:tab/>
            </w:r>
            <w:r w:rsidR="002401CD">
              <w:rPr>
                <w:noProof/>
                <w:webHidden/>
              </w:rPr>
              <w:fldChar w:fldCharType="begin"/>
            </w:r>
            <w:r w:rsidR="002401CD">
              <w:rPr>
                <w:noProof/>
                <w:webHidden/>
              </w:rPr>
              <w:instrText xml:space="preserve"> PAGEREF _Toc165982432 \h </w:instrText>
            </w:r>
            <w:r w:rsidR="002401CD">
              <w:rPr>
                <w:noProof/>
                <w:webHidden/>
              </w:rPr>
            </w:r>
            <w:r w:rsidR="002401CD">
              <w:rPr>
                <w:noProof/>
                <w:webHidden/>
              </w:rPr>
              <w:fldChar w:fldCharType="separate"/>
            </w:r>
            <w:r>
              <w:rPr>
                <w:noProof/>
                <w:webHidden/>
              </w:rPr>
              <w:t>18</w:t>
            </w:r>
            <w:r w:rsidR="002401CD">
              <w:rPr>
                <w:noProof/>
                <w:webHidden/>
              </w:rPr>
              <w:fldChar w:fldCharType="end"/>
            </w:r>
          </w:hyperlink>
        </w:p>
        <w:p w14:paraId="6A2A6FA1" w14:textId="40B09F87" w:rsidR="002401CD" w:rsidRDefault="00190504">
          <w:pPr>
            <w:pStyle w:val="Obsah1"/>
            <w:rPr>
              <w:rFonts w:asciiTheme="minorHAnsi" w:eastAsiaTheme="minorEastAsia" w:hAnsiTheme="minorHAnsi"/>
              <w:noProof/>
              <w:kern w:val="2"/>
              <w:sz w:val="22"/>
              <w:lang w:eastAsia="sk-SK"/>
              <w14:ligatures w14:val="standardContextual"/>
            </w:rPr>
          </w:pPr>
          <w:hyperlink w:anchor="_Toc165982433" w:history="1">
            <w:r w:rsidR="002401CD" w:rsidRPr="000468AC">
              <w:rPr>
                <w:rStyle w:val="Hypertextovprepojenie"/>
                <w:noProof/>
              </w:rPr>
              <w:t>13 Odôvodnenie stavby a jej umiestnenia</w:t>
            </w:r>
            <w:r w:rsidR="002401CD">
              <w:rPr>
                <w:noProof/>
                <w:webHidden/>
              </w:rPr>
              <w:tab/>
            </w:r>
            <w:r w:rsidR="002401CD">
              <w:rPr>
                <w:noProof/>
                <w:webHidden/>
              </w:rPr>
              <w:fldChar w:fldCharType="begin"/>
            </w:r>
            <w:r w:rsidR="002401CD">
              <w:rPr>
                <w:noProof/>
                <w:webHidden/>
              </w:rPr>
              <w:instrText xml:space="preserve"> PAGEREF _Toc165982433 \h </w:instrText>
            </w:r>
            <w:r w:rsidR="002401CD">
              <w:rPr>
                <w:noProof/>
                <w:webHidden/>
              </w:rPr>
            </w:r>
            <w:r w:rsidR="002401CD">
              <w:rPr>
                <w:noProof/>
                <w:webHidden/>
              </w:rPr>
              <w:fldChar w:fldCharType="separate"/>
            </w:r>
            <w:r>
              <w:rPr>
                <w:noProof/>
                <w:webHidden/>
              </w:rPr>
              <w:t>18</w:t>
            </w:r>
            <w:r w:rsidR="002401CD">
              <w:rPr>
                <w:noProof/>
                <w:webHidden/>
              </w:rPr>
              <w:fldChar w:fldCharType="end"/>
            </w:r>
          </w:hyperlink>
        </w:p>
        <w:p w14:paraId="7909527F" w14:textId="2F57B4FE" w:rsidR="002401CD" w:rsidRDefault="00190504">
          <w:pPr>
            <w:pStyle w:val="Obsah1"/>
            <w:rPr>
              <w:rFonts w:asciiTheme="minorHAnsi" w:eastAsiaTheme="minorEastAsia" w:hAnsiTheme="minorHAnsi"/>
              <w:noProof/>
              <w:kern w:val="2"/>
              <w:sz w:val="22"/>
              <w:lang w:eastAsia="sk-SK"/>
              <w14:ligatures w14:val="standardContextual"/>
            </w:rPr>
          </w:pPr>
          <w:hyperlink w:anchor="_Toc165982434" w:history="1">
            <w:r w:rsidR="002401CD" w:rsidRPr="000468AC">
              <w:rPr>
                <w:rStyle w:val="Hypertextovprepojenie"/>
                <w:noProof/>
              </w:rPr>
              <w:t>14 Podmieňujúce predpoklady</w:t>
            </w:r>
            <w:r w:rsidR="002401CD">
              <w:rPr>
                <w:noProof/>
                <w:webHidden/>
              </w:rPr>
              <w:tab/>
            </w:r>
            <w:r w:rsidR="002401CD">
              <w:rPr>
                <w:noProof/>
                <w:webHidden/>
              </w:rPr>
              <w:fldChar w:fldCharType="begin"/>
            </w:r>
            <w:r w:rsidR="002401CD">
              <w:rPr>
                <w:noProof/>
                <w:webHidden/>
              </w:rPr>
              <w:instrText xml:space="preserve"> PAGEREF _Toc165982434 \h </w:instrText>
            </w:r>
            <w:r w:rsidR="002401CD">
              <w:rPr>
                <w:noProof/>
                <w:webHidden/>
              </w:rPr>
            </w:r>
            <w:r w:rsidR="002401CD">
              <w:rPr>
                <w:noProof/>
                <w:webHidden/>
              </w:rPr>
              <w:fldChar w:fldCharType="separate"/>
            </w:r>
            <w:r>
              <w:rPr>
                <w:noProof/>
                <w:webHidden/>
              </w:rPr>
              <w:t>19</w:t>
            </w:r>
            <w:r w:rsidR="002401CD">
              <w:rPr>
                <w:noProof/>
                <w:webHidden/>
              </w:rPr>
              <w:fldChar w:fldCharType="end"/>
            </w:r>
          </w:hyperlink>
        </w:p>
        <w:p w14:paraId="75AEB843" w14:textId="400742FF" w:rsidR="002401CD" w:rsidRDefault="00190504">
          <w:pPr>
            <w:pStyle w:val="Obsah2"/>
            <w:tabs>
              <w:tab w:val="right" w:leader="dot" w:pos="9060"/>
            </w:tabs>
            <w:rPr>
              <w:rFonts w:asciiTheme="minorHAnsi" w:eastAsiaTheme="minorEastAsia" w:hAnsiTheme="minorHAnsi"/>
              <w:noProof/>
              <w:kern w:val="2"/>
              <w:sz w:val="22"/>
              <w:lang w:eastAsia="sk-SK"/>
              <w14:ligatures w14:val="standardContextual"/>
            </w:rPr>
          </w:pPr>
          <w:hyperlink w:anchor="_Toc165982435" w:history="1">
            <w:r w:rsidR="002401CD" w:rsidRPr="000468AC">
              <w:rPr>
                <w:rStyle w:val="Hypertextovprepojenie"/>
                <w:noProof/>
              </w:rPr>
              <w:t>14.1 Preložky inžinierskych sietí, obmedzenie existujúcich prevádzok a iné opatrenia potrebné na uvoľnenie navrhovaného miesta stavby a jej uskutočňovanie</w:t>
            </w:r>
            <w:r w:rsidR="002401CD">
              <w:rPr>
                <w:noProof/>
                <w:webHidden/>
              </w:rPr>
              <w:tab/>
            </w:r>
            <w:r w:rsidR="002401CD">
              <w:rPr>
                <w:noProof/>
                <w:webHidden/>
              </w:rPr>
              <w:fldChar w:fldCharType="begin"/>
            </w:r>
            <w:r w:rsidR="002401CD">
              <w:rPr>
                <w:noProof/>
                <w:webHidden/>
              </w:rPr>
              <w:instrText xml:space="preserve"> PAGEREF _Toc165982435 \h </w:instrText>
            </w:r>
            <w:r w:rsidR="002401CD">
              <w:rPr>
                <w:noProof/>
                <w:webHidden/>
              </w:rPr>
            </w:r>
            <w:r w:rsidR="002401CD">
              <w:rPr>
                <w:noProof/>
                <w:webHidden/>
              </w:rPr>
              <w:fldChar w:fldCharType="separate"/>
            </w:r>
            <w:r>
              <w:rPr>
                <w:noProof/>
                <w:webHidden/>
              </w:rPr>
              <w:t>19</w:t>
            </w:r>
            <w:r w:rsidR="002401CD">
              <w:rPr>
                <w:noProof/>
                <w:webHidden/>
              </w:rPr>
              <w:fldChar w:fldCharType="end"/>
            </w:r>
          </w:hyperlink>
        </w:p>
        <w:p w14:paraId="4ADFD25B" w14:textId="6FCF239F" w:rsidR="002401CD" w:rsidRDefault="00190504">
          <w:pPr>
            <w:pStyle w:val="Obsah2"/>
            <w:tabs>
              <w:tab w:val="right" w:leader="dot" w:pos="9060"/>
            </w:tabs>
            <w:rPr>
              <w:rFonts w:asciiTheme="minorHAnsi" w:eastAsiaTheme="minorEastAsia" w:hAnsiTheme="minorHAnsi"/>
              <w:noProof/>
              <w:kern w:val="2"/>
              <w:sz w:val="22"/>
              <w:lang w:eastAsia="sk-SK"/>
              <w14:ligatures w14:val="standardContextual"/>
            </w:rPr>
          </w:pPr>
          <w:hyperlink w:anchor="_Toc165982436" w:history="1">
            <w:r w:rsidR="002401CD" w:rsidRPr="000468AC">
              <w:rPr>
                <w:rStyle w:val="Hypertextovprepojenie"/>
                <w:noProof/>
              </w:rPr>
              <w:t>14.2 Súvisiace investície a predpoklady alebo nároky na ich zabezpečenie</w:t>
            </w:r>
            <w:r w:rsidR="002401CD">
              <w:rPr>
                <w:noProof/>
                <w:webHidden/>
              </w:rPr>
              <w:tab/>
            </w:r>
            <w:r w:rsidR="002401CD">
              <w:rPr>
                <w:noProof/>
                <w:webHidden/>
              </w:rPr>
              <w:fldChar w:fldCharType="begin"/>
            </w:r>
            <w:r w:rsidR="002401CD">
              <w:rPr>
                <w:noProof/>
                <w:webHidden/>
              </w:rPr>
              <w:instrText xml:space="preserve"> PAGEREF _Toc165982436 \h </w:instrText>
            </w:r>
            <w:r w:rsidR="002401CD">
              <w:rPr>
                <w:noProof/>
                <w:webHidden/>
              </w:rPr>
            </w:r>
            <w:r w:rsidR="002401CD">
              <w:rPr>
                <w:noProof/>
                <w:webHidden/>
              </w:rPr>
              <w:fldChar w:fldCharType="separate"/>
            </w:r>
            <w:r>
              <w:rPr>
                <w:noProof/>
                <w:webHidden/>
              </w:rPr>
              <w:t>19</w:t>
            </w:r>
            <w:r w:rsidR="002401CD">
              <w:rPr>
                <w:noProof/>
                <w:webHidden/>
              </w:rPr>
              <w:fldChar w:fldCharType="end"/>
            </w:r>
          </w:hyperlink>
        </w:p>
        <w:p w14:paraId="0795DC2E" w14:textId="3E8123F7" w:rsidR="002401CD" w:rsidRDefault="00190504">
          <w:pPr>
            <w:pStyle w:val="Obsah2"/>
            <w:tabs>
              <w:tab w:val="right" w:leader="dot" w:pos="9060"/>
            </w:tabs>
            <w:rPr>
              <w:rFonts w:asciiTheme="minorHAnsi" w:eastAsiaTheme="minorEastAsia" w:hAnsiTheme="minorHAnsi"/>
              <w:noProof/>
              <w:kern w:val="2"/>
              <w:sz w:val="22"/>
              <w:lang w:eastAsia="sk-SK"/>
              <w14:ligatures w14:val="standardContextual"/>
            </w:rPr>
          </w:pPr>
          <w:hyperlink w:anchor="_Toc165982437" w:history="1">
            <w:r w:rsidR="002401CD" w:rsidRPr="000468AC">
              <w:rPr>
                <w:rStyle w:val="Hypertextovprepojenie"/>
                <w:noProof/>
              </w:rPr>
              <w:t>14.3 Zabezpečenie energií a ich racionálne využitie, zabezpečenie vodného hospodárstva a dopravy pre výrobné zariadenia</w:t>
            </w:r>
            <w:r w:rsidR="002401CD">
              <w:rPr>
                <w:noProof/>
                <w:webHidden/>
              </w:rPr>
              <w:tab/>
            </w:r>
            <w:r w:rsidR="002401CD">
              <w:rPr>
                <w:noProof/>
                <w:webHidden/>
              </w:rPr>
              <w:fldChar w:fldCharType="begin"/>
            </w:r>
            <w:r w:rsidR="002401CD">
              <w:rPr>
                <w:noProof/>
                <w:webHidden/>
              </w:rPr>
              <w:instrText xml:space="preserve"> PAGEREF _Toc165982437 \h </w:instrText>
            </w:r>
            <w:r w:rsidR="002401CD">
              <w:rPr>
                <w:noProof/>
                <w:webHidden/>
              </w:rPr>
            </w:r>
            <w:r w:rsidR="002401CD">
              <w:rPr>
                <w:noProof/>
                <w:webHidden/>
              </w:rPr>
              <w:fldChar w:fldCharType="separate"/>
            </w:r>
            <w:r>
              <w:rPr>
                <w:noProof/>
                <w:webHidden/>
              </w:rPr>
              <w:t>19</w:t>
            </w:r>
            <w:r w:rsidR="002401CD">
              <w:rPr>
                <w:noProof/>
                <w:webHidden/>
              </w:rPr>
              <w:fldChar w:fldCharType="end"/>
            </w:r>
          </w:hyperlink>
        </w:p>
        <w:p w14:paraId="1B2C9280" w14:textId="6B016E6F" w:rsidR="002401CD" w:rsidRDefault="00190504">
          <w:pPr>
            <w:pStyle w:val="Obsah1"/>
            <w:rPr>
              <w:rFonts w:asciiTheme="minorHAnsi" w:eastAsiaTheme="minorEastAsia" w:hAnsiTheme="minorHAnsi"/>
              <w:noProof/>
              <w:kern w:val="2"/>
              <w:sz w:val="22"/>
              <w:lang w:eastAsia="sk-SK"/>
              <w14:ligatures w14:val="standardContextual"/>
            </w:rPr>
          </w:pPr>
          <w:hyperlink w:anchor="_Toc165982438" w:history="1">
            <w:r w:rsidR="002401CD" w:rsidRPr="000468AC">
              <w:rPr>
                <w:rStyle w:val="Hypertextovprepojenie"/>
                <w:noProof/>
              </w:rPr>
              <w:t>15  Prílohy</w:t>
            </w:r>
            <w:r w:rsidR="002401CD">
              <w:rPr>
                <w:noProof/>
                <w:webHidden/>
              </w:rPr>
              <w:tab/>
            </w:r>
            <w:r w:rsidR="002401CD">
              <w:rPr>
                <w:noProof/>
                <w:webHidden/>
              </w:rPr>
              <w:fldChar w:fldCharType="begin"/>
            </w:r>
            <w:r w:rsidR="002401CD">
              <w:rPr>
                <w:noProof/>
                <w:webHidden/>
              </w:rPr>
              <w:instrText xml:space="preserve"> PAGEREF _Toc165982438 \h </w:instrText>
            </w:r>
            <w:r w:rsidR="002401CD">
              <w:rPr>
                <w:noProof/>
                <w:webHidden/>
              </w:rPr>
            </w:r>
            <w:r w:rsidR="002401CD">
              <w:rPr>
                <w:noProof/>
                <w:webHidden/>
              </w:rPr>
              <w:fldChar w:fldCharType="separate"/>
            </w:r>
            <w:r>
              <w:rPr>
                <w:noProof/>
                <w:webHidden/>
              </w:rPr>
              <w:t>20</w:t>
            </w:r>
            <w:r w:rsidR="002401CD">
              <w:rPr>
                <w:noProof/>
                <w:webHidden/>
              </w:rPr>
              <w:fldChar w:fldCharType="end"/>
            </w:r>
          </w:hyperlink>
        </w:p>
        <w:p w14:paraId="17FCFE69" w14:textId="7A32FF3E" w:rsidR="002401CD" w:rsidRDefault="00190504">
          <w:pPr>
            <w:pStyle w:val="Obsah2"/>
            <w:tabs>
              <w:tab w:val="right" w:leader="dot" w:pos="9060"/>
            </w:tabs>
            <w:rPr>
              <w:rFonts w:asciiTheme="minorHAnsi" w:eastAsiaTheme="minorEastAsia" w:hAnsiTheme="minorHAnsi"/>
              <w:noProof/>
              <w:kern w:val="2"/>
              <w:sz w:val="22"/>
              <w:lang w:eastAsia="sk-SK"/>
              <w14:ligatures w14:val="standardContextual"/>
            </w:rPr>
          </w:pPr>
          <w:hyperlink w:anchor="_Toc165982439" w:history="1">
            <w:r w:rsidR="002401CD" w:rsidRPr="000468AC">
              <w:rPr>
                <w:rStyle w:val="Hypertextovprepojenie"/>
                <w:noProof/>
              </w:rPr>
              <w:t>Príloha č. 1 – Tabuľka odpadov</w:t>
            </w:r>
            <w:r w:rsidR="002401CD">
              <w:rPr>
                <w:noProof/>
                <w:webHidden/>
              </w:rPr>
              <w:tab/>
            </w:r>
            <w:r w:rsidR="002401CD">
              <w:rPr>
                <w:noProof/>
                <w:webHidden/>
              </w:rPr>
              <w:fldChar w:fldCharType="begin"/>
            </w:r>
            <w:r w:rsidR="002401CD">
              <w:rPr>
                <w:noProof/>
                <w:webHidden/>
              </w:rPr>
              <w:instrText xml:space="preserve"> PAGEREF _Toc165982439 \h </w:instrText>
            </w:r>
            <w:r w:rsidR="002401CD">
              <w:rPr>
                <w:noProof/>
                <w:webHidden/>
              </w:rPr>
            </w:r>
            <w:r w:rsidR="002401CD">
              <w:rPr>
                <w:noProof/>
                <w:webHidden/>
              </w:rPr>
              <w:fldChar w:fldCharType="separate"/>
            </w:r>
            <w:r>
              <w:rPr>
                <w:noProof/>
                <w:webHidden/>
              </w:rPr>
              <w:t>20</w:t>
            </w:r>
            <w:r w:rsidR="002401CD">
              <w:rPr>
                <w:noProof/>
                <w:webHidden/>
              </w:rPr>
              <w:fldChar w:fldCharType="end"/>
            </w:r>
          </w:hyperlink>
        </w:p>
        <w:p w14:paraId="5FB8C7AD" w14:textId="18F57CA1" w:rsidR="002401CD" w:rsidRDefault="00190504">
          <w:pPr>
            <w:pStyle w:val="Obsah2"/>
            <w:tabs>
              <w:tab w:val="right" w:leader="dot" w:pos="9060"/>
            </w:tabs>
            <w:rPr>
              <w:rFonts w:asciiTheme="minorHAnsi" w:eastAsiaTheme="minorEastAsia" w:hAnsiTheme="minorHAnsi"/>
              <w:noProof/>
              <w:kern w:val="2"/>
              <w:sz w:val="22"/>
              <w:lang w:eastAsia="sk-SK"/>
              <w14:ligatures w14:val="standardContextual"/>
            </w:rPr>
          </w:pPr>
          <w:hyperlink w:anchor="_Toc165982440" w:history="1">
            <w:r w:rsidR="002401CD" w:rsidRPr="000468AC">
              <w:rPr>
                <w:rStyle w:val="Hypertextovprepojenie"/>
                <w:noProof/>
              </w:rPr>
              <w:t>Príloha č. 2 – Odhad nákladov na vybudovanie stavby</w:t>
            </w:r>
            <w:r w:rsidR="002401CD">
              <w:rPr>
                <w:noProof/>
                <w:webHidden/>
              </w:rPr>
              <w:tab/>
            </w:r>
            <w:r w:rsidR="002401CD">
              <w:rPr>
                <w:noProof/>
                <w:webHidden/>
              </w:rPr>
              <w:fldChar w:fldCharType="begin"/>
            </w:r>
            <w:r w:rsidR="002401CD">
              <w:rPr>
                <w:noProof/>
                <w:webHidden/>
              </w:rPr>
              <w:instrText xml:space="preserve"> PAGEREF _Toc165982440 \h </w:instrText>
            </w:r>
            <w:r w:rsidR="002401CD">
              <w:rPr>
                <w:noProof/>
                <w:webHidden/>
              </w:rPr>
            </w:r>
            <w:r w:rsidR="002401CD">
              <w:rPr>
                <w:noProof/>
                <w:webHidden/>
              </w:rPr>
              <w:fldChar w:fldCharType="separate"/>
            </w:r>
            <w:r>
              <w:rPr>
                <w:noProof/>
                <w:webHidden/>
              </w:rPr>
              <w:t>21</w:t>
            </w:r>
            <w:r w:rsidR="002401CD">
              <w:rPr>
                <w:noProof/>
                <w:webHidden/>
              </w:rPr>
              <w:fldChar w:fldCharType="end"/>
            </w:r>
          </w:hyperlink>
        </w:p>
        <w:p w14:paraId="4ED12744" w14:textId="4B0BD76D" w:rsidR="002401CD" w:rsidRDefault="00190504">
          <w:pPr>
            <w:pStyle w:val="Obsah2"/>
            <w:tabs>
              <w:tab w:val="right" w:leader="dot" w:pos="9060"/>
            </w:tabs>
            <w:rPr>
              <w:rFonts w:asciiTheme="minorHAnsi" w:eastAsiaTheme="minorEastAsia" w:hAnsiTheme="minorHAnsi"/>
              <w:noProof/>
              <w:kern w:val="2"/>
              <w:sz w:val="22"/>
              <w:lang w:eastAsia="sk-SK"/>
              <w14:ligatures w14:val="standardContextual"/>
            </w:rPr>
          </w:pPr>
          <w:hyperlink w:anchor="_Toc165982441" w:history="1">
            <w:r w:rsidR="002401CD" w:rsidRPr="000468AC">
              <w:rPr>
                <w:rStyle w:val="Hypertextovprepojenie"/>
                <w:noProof/>
              </w:rPr>
              <w:t>Príloha č. 3 – Identifikácia dotknutých pozemkov</w:t>
            </w:r>
            <w:r w:rsidR="002401CD">
              <w:rPr>
                <w:noProof/>
                <w:webHidden/>
              </w:rPr>
              <w:tab/>
            </w:r>
            <w:r w:rsidR="002401CD">
              <w:rPr>
                <w:noProof/>
                <w:webHidden/>
              </w:rPr>
              <w:fldChar w:fldCharType="begin"/>
            </w:r>
            <w:r w:rsidR="002401CD">
              <w:rPr>
                <w:noProof/>
                <w:webHidden/>
              </w:rPr>
              <w:instrText xml:space="preserve"> PAGEREF _Toc165982441 \h </w:instrText>
            </w:r>
            <w:r w:rsidR="002401CD">
              <w:rPr>
                <w:noProof/>
                <w:webHidden/>
              </w:rPr>
            </w:r>
            <w:r w:rsidR="002401CD">
              <w:rPr>
                <w:noProof/>
                <w:webHidden/>
              </w:rPr>
              <w:fldChar w:fldCharType="separate"/>
            </w:r>
            <w:r>
              <w:rPr>
                <w:noProof/>
                <w:webHidden/>
              </w:rPr>
              <w:t>22</w:t>
            </w:r>
            <w:r w:rsidR="002401CD">
              <w:rPr>
                <w:noProof/>
                <w:webHidden/>
              </w:rPr>
              <w:fldChar w:fldCharType="end"/>
            </w:r>
          </w:hyperlink>
        </w:p>
        <w:p w14:paraId="5BFA4203" w14:textId="48DC395D" w:rsidR="009C05A8" w:rsidRPr="00825B47" w:rsidRDefault="00EB42EC" w:rsidP="00851A72">
          <w:pPr>
            <w:pStyle w:val="Obsah2"/>
            <w:tabs>
              <w:tab w:val="right" w:leader="dot" w:pos="9060"/>
            </w:tabs>
            <w:spacing w:after="0" w:line="276" w:lineRule="auto"/>
            <w:rPr>
              <w:b/>
              <w:bCs/>
              <w:noProof/>
              <w:highlight w:val="yellow"/>
            </w:rPr>
          </w:pPr>
          <w:r w:rsidRPr="00A56275">
            <w:rPr>
              <w:b/>
              <w:bCs/>
              <w:noProof/>
              <w:highlight w:val="yellow"/>
            </w:rPr>
            <w:fldChar w:fldCharType="end"/>
          </w:r>
          <w:r w:rsidR="0079758F">
            <w:rPr>
              <w:highlight w:val="yellow"/>
            </w:rPr>
            <w:br w:type="page"/>
          </w:r>
        </w:p>
      </w:sdtContent>
    </w:sdt>
    <w:p w14:paraId="2AC34A87" w14:textId="77777777" w:rsidR="00E71B9F" w:rsidRPr="00A56275" w:rsidRDefault="00E71B9F" w:rsidP="00E71B9F">
      <w:pPr>
        <w:pStyle w:val="Nadpis1"/>
      </w:pPr>
      <w:bookmarkStart w:id="0" w:name="_Toc165982390"/>
      <w:r w:rsidRPr="00A56275">
        <w:lastRenderedPageBreak/>
        <w:t>1 Identifikačné údaje</w:t>
      </w:r>
      <w:bookmarkEnd w:id="0"/>
    </w:p>
    <w:p w14:paraId="210EE3ED" w14:textId="77777777" w:rsidR="00E71B9F" w:rsidRPr="00A56275" w:rsidRDefault="00A74C74" w:rsidP="00A74C74">
      <w:pPr>
        <w:pStyle w:val="Nadpis2"/>
      </w:pPr>
      <w:bookmarkStart w:id="1" w:name="_Toc165982391"/>
      <w:r w:rsidRPr="00A56275">
        <w:t>1.1 Stavba</w:t>
      </w:r>
      <w:bookmarkEnd w:id="1"/>
    </w:p>
    <w:p w14:paraId="61FE37C6" w14:textId="7A20F320" w:rsidR="003409EE" w:rsidRPr="001976BF" w:rsidRDefault="003409EE" w:rsidP="003409EE">
      <w:pPr>
        <w:ind w:left="3540" w:hanging="3540"/>
        <w:rPr>
          <w:color w:val="000000" w:themeColor="text1"/>
          <w:szCs w:val="20"/>
        </w:rPr>
      </w:pPr>
      <w:r w:rsidRPr="001976BF">
        <w:rPr>
          <w:color w:val="000000" w:themeColor="text1"/>
          <w:szCs w:val="20"/>
        </w:rPr>
        <w:t>Názov akcie:</w:t>
      </w:r>
      <w:r w:rsidRPr="001976BF">
        <w:rPr>
          <w:color w:val="000000" w:themeColor="text1"/>
          <w:szCs w:val="20"/>
        </w:rPr>
        <w:tab/>
      </w:r>
      <w:r w:rsidR="00CE4330">
        <w:rPr>
          <w:color w:val="000000" w:themeColor="text1"/>
          <w:szCs w:val="20"/>
        </w:rPr>
        <w:t>Cyklotrasa Močenok – Duslo Šaľa</w:t>
      </w:r>
    </w:p>
    <w:p w14:paraId="3B27566D" w14:textId="147CDBA1" w:rsidR="003409EE" w:rsidRPr="001976BF" w:rsidRDefault="00CE4330" w:rsidP="003409EE">
      <w:pPr>
        <w:rPr>
          <w:color w:val="000000" w:themeColor="text1"/>
          <w:szCs w:val="20"/>
        </w:rPr>
      </w:pPr>
      <w:r>
        <w:rPr>
          <w:color w:val="000000" w:themeColor="text1"/>
          <w:szCs w:val="20"/>
        </w:rPr>
        <w:t>Samosprávny k</w:t>
      </w:r>
      <w:r w:rsidR="003409EE" w:rsidRPr="001976BF">
        <w:rPr>
          <w:color w:val="000000" w:themeColor="text1"/>
          <w:szCs w:val="20"/>
        </w:rPr>
        <w:t>raj:</w:t>
      </w:r>
      <w:r w:rsidR="003409EE" w:rsidRPr="001976BF">
        <w:rPr>
          <w:color w:val="000000" w:themeColor="text1"/>
          <w:szCs w:val="20"/>
        </w:rPr>
        <w:tab/>
      </w:r>
      <w:r w:rsidR="003409EE" w:rsidRPr="001976BF">
        <w:rPr>
          <w:color w:val="000000" w:themeColor="text1"/>
          <w:szCs w:val="20"/>
        </w:rPr>
        <w:tab/>
      </w:r>
      <w:r w:rsidR="003409EE" w:rsidRPr="001976BF">
        <w:rPr>
          <w:color w:val="000000" w:themeColor="text1"/>
          <w:szCs w:val="20"/>
        </w:rPr>
        <w:tab/>
      </w:r>
      <w:r>
        <w:rPr>
          <w:color w:val="000000" w:themeColor="text1"/>
          <w:szCs w:val="20"/>
        </w:rPr>
        <w:t>Nitriansky</w:t>
      </w:r>
    </w:p>
    <w:p w14:paraId="61D427E2" w14:textId="4421638F" w:rsidR="003409EE" w:rsidRPr="001976BF" w:rsidRDefault="003409EE" w:rsidP="003409EE">
      <w:pPr>
        <w:rPr>
          <w:color w:val="000000" w:themeColor="text1"/>
          <w:szCs w:val="20"/>
        </w:rPr>
      </w:pPr>
      <w:r w:rsidRPr="001976BF">
        <w:rPr>
          <w:color w:val="000000" w:themeColor="text1"/>
          <w:szCs w:val="20"/>
        </w:rPr>
        <w:t>Okres:</w:t>
      </w:r>
      <w:r w:rsidRPr="001976BF">
        <w:rPr>
          <w:color w:val="000000" w:themeColor="text1"/>
          <w:szCs w:val="20"/>
        </w:rPr>
        <w:tab/>
      </w:r>
      <w:r w:rsidRPr="001976BF">
        <w:rPr>
          <w:color w:val="000000" w:themeColor="text1"/>
          <w:szCs w:val="20"/>
        </w:rPr>
        <w:tab/>
      </w:r>
      <w:r w:rsidRPr="001976BF">
        <w:rPr>
          <w:color w:val="000000" w:themeColor="text1"/>
          <w:szCs w:val="20"/>
        </w:rPr>
        <w:tab/>
      </w:r>
      <w:r w:rsidRPr="001976BF">
        <w:rPr>
          <w:color w:val="000000" w:themeColor="text1"/>
          <w:szCs w:val="20"/>
        </w:rPr>
        <w:tab/>
      </w:r>
      <w:r w:rsidRPr="001976BF">
        <w:rPr>
          <w:color w:val="000000" w:themeColor="text1"/>
          <w:szCs w:val="20"/>
        </w:rPr>
        <w:tab/>
      </w:r>
      <w:r w:rsidR="00CE4330">
        <w:rPr>
          <w:color w:val="000000" w:themeColor="text1"/>
          <w:szCs w:val="20"/>
        </w:rPr>
        <w:t>Šaľa</w:t>
      </w:r>
    </w:p>
    <w:p w14:paraId="00344B82" w14:textId="626689A8" w:rsidR="003409EE" w:rsidRPr="001976BF" w:rsidRDefault="003409EE" w:rsidP="003409EE">
      <w:pPr>
        <w:ind w:left="3540" w:hanging="3540"/>
        <w:rPr>
          <w:color w:val="000000" w:themeColor="text1"/>
          <w:szCs w:val="20"/>
        </w:rPr>
      </w:pPr>
      <w:r w:rsidRPr="001976BF">
        <w:rPr>
          <w:color w:val="000000" w:themeColor="text1"/>
          <w:szCs w:val="20"/>
        </w:rPr>
        <w:t>Miesto:</w:t>
      </w:r>
      <w:r w:rsidRPr="001976BF">
        <w:rPr>
          <w:color w:val="000000" w:themeColor="text1"/>
          <w:szCs w:val="20"/>
        </w:rPr>
        <w:tab/>
      </w:r>
      <w:r w:rsidR="00CE4330">
        <w:rPr>
          <w:color w:val="000000" w:themeColor="text1"/>
          <w:szCs w:val="20"/>
        </w:rPr>
        <w:t>Obec Močenok</w:t>
      </w:r>
    </w:p>
    <w:p w14:paraId="71415AD1" w14:textId="72675F97" w:rsidR="003409EE" w:rsidRPr="003D224E" w:rsidRDefault="003409EE" w:rsidP="003409EE">
      <w:pPr>
        <w:spacing w:after="0"/>
        <w:ind w:left="3538" w:hanging="3538"/>
        <w:rPr>
          <w:color w:val="000000" w:themeColor="text1"/>
          <w:szCs w:val="20"/>
        </w:rPr>
      </w:pPr>
      <w:r w:rsidRPr="001976BF">
        <w:t>Zoznam dotknutých  k. ú.:</w:t>
      </w:r>
      <w:r w:rsidRPr="001976BF">
        <w:tab/>
      </w:r>
      <w:proofErr w:type="spellStart"/>
      <w:r w:rsidRPr="00D81A38">
        <w:rPr>
          <w:color w:val="000000" w:themeColor="text1"/>
          <w:szCs w:val="20"/>
        </w:rPr>
        <w:t>k.ú</w:t>
      </w:r>
      <w:proofErr w:type="spellEnd"/>
      <w:r w:rsidRPr="00D81A38">
        <w:rPr>
          <w:color w:val="000000" w:themeColor="text1"/>
          <w:szCs w:val="20"/>
        </w:rPr>
        <w:t xml:space="preserve">. </w:t>
      </w:r>
      <w:r w:rsidR="00CE4330">
        <w:rPr>
          <w:color w:val="000000" w:themeColor="text1"/>
          <w:szCs w:val="20"/>
        </w:rPr>
        <w:t>Močenok (855 936)</w:t>
      </w:r>
    </w:p>
    <w:p w14:paraId="18133CDA" w14:textId="1DC41BC6" w:rsidR="00E71B9F" w:rsidRPr="00D62D73" w:rsidRDefault="00A74C74" w:rsidP="00FC3496">
      <w:pPr>
        <w:jc w:val="left"/>
      </w:pPr>
      <w:r w:rsidRPr="00D62D73">
        <w:t>P</w:t>
      </w:r>
      <w:r w:rsidR="00FC3496" w:rsidRPr="00D62D73">
        <w:t>lánované termíny začatia</w:t>
      </w:r>
      <w:r w:rsidR="00FC3496" w:rsidRPr="00D62D73">
        <w:br/>
      </w:r>
      <w:r w:rsidRPr="00D62D73">
        <w:t>a ukončenia činnosti:</w:t>
      </w:r>
      <w:r w:rsidR="008D54C9" w:rsidRPr="00D62D73">
        <w:tab/>
      </w:r>
      <w:r w:rsidR="00FC3496" w:rsidRPr="00D62D73">
        <w:tab/>
      </w:r>
      <w:r w:rsidR="00FC3496" w:rsidRPr="00D62D73">
        <w:tab/>
      </w:r>
      <w:r w:rsidR="00711CF1" w:rsidRPr="00711CF1">
        <w:t>február 20</w:t>
      </w:r>
      <w:r w:rsidR="003409EE">
        <w:t>26</w:t>
      </w:r>
      <w:r w:rsidR="00711CF1" w:rsidRPr="00711CF1">
        <w:t xml:space="preserve"> – </w:t>
      </w:r>
      <w:r w:rsidR="00711CF1">
        <w:t xml:space="preserve">november </w:t>
      </w:r>
      <w:r w:rsidR="00711CF1" w:rsidRPr="00711CF1">
        <w:t>202</w:t>
      </w:r>
      <w:r w:rsidR="003409EE">
        <w:t>6</w:t>
      </w:r>
    </w:p>
    <w:p w14:paraId="35122700" w14:textId="77777777" w:rsidR="00A74C74" w:rsidRPr="00A56275" w:rsidRDefault="008D54C9" w:rsidP="00E71B9F">
      <w:r w:rsidRPr="00A56275">
        <w:t>Stupeň:</w:t>
      </w:r>
      <w:r w:rsidRPr="00A56275">
        <w:tab/>
      </w:r>
      <w:r w:rsidRPr="00A56275">
        <w:tab/>
      </w:r>
      <w:r w:rsidRPr="00A56275">
        <w:tab/>
      </w:r>
      <w:r w:rsidRPr="00A56275">
        <w:tab/>
      </w:r>
      <w:r w:rsidR="003B6E3D" w:rsidRPr="00A56275">
        <w:tab/>
        <w:t>Dokumen</w:t>
      </w:r>
      <w:r w:rsidR="00047EB9" w:rsidRPr="00A56275">
        <w:t>tácia pre územné rozhodnutie (</w:t>
      </w:r>
      <w:r w:rsidR="003B6E3D" w:rsidRPr="00A56275">
        <w:t>DÚR)</w:t>
      </w:r>
    </w:p>
    <w:p w14:paraId="146F007F" w14:textId="77777777" w:rsidR="008D54C9" w:rsidRPr="00A56275" w:rsidRDefault="008D54C9" w:rsidP="008D54C9">
      <w:pPr>
        <w:pStyle w:val="Nadpis2"/>
      </w:pPr>
      <w:bookmarkStart w:id="2" w:name="_Toc165982392"/>
      <w:r w:rsidRPr="00A56275">
        <w:t xml:space="preserve">1.2 </w:t>
      </w:r>
      <w:r w:rsidR="00C73A32" w:rsidRPr="00A56275">
        <w:t>Objednávateľ</w:t>
      </w:r>
      <w:bookmarkEnd w:id="2"/>
    </w:p>
    <w:p w14:paraId="7D5C895B" w14:textId="0A3AFA06" w:rsidR="003409EE" w:rsidRPr="001976BF" w:rsidRDefault="003409EE" w:rsidP="003409EE">
      <w:r w:rsidRPr="001976BF">
        <w:t>Názov:</w:t>
      </w:r>
      <w:r w:rsidRPr="001976BF">
        <w:tab/>
      </w:r>
      <w:r w:rsidRPr="001976BF">
        <w:tab/>
      </w:r>
      <w:r w:rsidRPr="001976BF">
        <w:tab/>
      </w:r>
      <w:r w:rsidRPr="001976BF">
        <w:tab/>
      </w:r>
      <w:r w:rsidRPr="001976BF">
        <w:tab/>
      </w:r>
      <w:r w:rsidR="00CE4330">
        <w:t>Obec Močenok</w:t>
      </w:r>
    </w:p>
    <w:p w14:paraId="620E5095" w14:textId="77343375" w:rsidR="003409EE" w:rsidRPr="001976BF" w:rsidRDefault="003409EE" w:rsidP="003409EE">
      <w:r w:rsidRPr="001976BF">
        <w:t>Adresa:</w:t>
      </w:r>
      <w:r w:rsidRPr="001976BF">
        <w:tab/>
      </w:r>
      <w:r w:rsidRPr="001976BF">
        <w:tab/>
      </w:r>
      <w:r w:rsidRPr="001976BF">
        <w:tab/>
      </w:r>
      <w:r w:rsidRPr="001976BF">
        <w:tab/>
      </w:r>
      <w:r w:rsidRPr="001976BF">
        <w:tab/>
      </w:r>
      <w:r w:rsidR="00CE4330">
        <w:t>Sv. Gorazda 629/82, 951 31 Močenok</w:t>
      </w:r>
    </w:p>
    <w:p w14:paraId="5A364CF4" w14:textId="2A411AD4" w:rsidR="003409EE" w:rsidRPr="001976BF" w:rsidRDefault="003409EE" w:rsidP="003409EE">
      <w:r w:rsidRPr="001976BF">
        <w:t>IČO:</w:t>
      </w:r>
      <w:r w:rsidRPr="001976BF">
        <w:tab/>
      </w:r>
      <w:r w:rsidRPr="001976BF">
        <w:tab/>
      </w:r>
      <w:r w:rsidRPr="001976BF">
        <w:tab/>
      </w:r>
      <w:r w:rsidRPr="001976BF">
        <w:tab/>
      </w:r>
      <w:r w:rsidRPr="001976BF">
        <w:tab/>
      </w:r>
      <w:r w:rsidR="00CE4330">
        <w:t>00 308 439</w:t>
      </w:r>
    </w:p>
    <w:p w14:paraId="70330AE6" w14:textId="47F6547B" w:rsidR="003409EE" w:rsidRPr="001976BF" w:rsidRDefault="003409EE" w:rsidP="003409EE">
      <w:r w:rsidRPr="001976BF">
        <w:t>DIČ:</w:t>
      </w:r>
      <w:r w:rsidRPr="001976BF">
        <w:tab/>
      </w:r>
      <w:r w:rsidRPr="001976BF">
        <w:tab/>
      </w:r>
      <w:r w:rsidRPr="001976BF">
        <w:tab/>
      </w:r>
      <w:r w:rsidRPr="001976BF">
        <w:tab/>
      </w:r>
      <w:r w:rsidRPr="001976BF">
        <w:tab/>
      </w:r>
      <w:r w:rsidR="00CE4330">
        <w:t>2021252794</w:t>
      </w:r>
    </w:p>
    <w:p w14:paraId="27D90354" w14:textId="77777777" w:rsidR="00E71B9F" w:rsidRPr="00A56275" w:rsidRDefault="00A74C74" w:rsidP="00A74C74">
      <w:pPr>
        <w:pStyle w:val="Nadpis2"/>
      </w:pPr>
      <w:bookmarkStart w:id="3" w:name="_Toc165982393"/>
      <w:r w:rsidRPr="00A56275">
        <w:t>1.</w:t>
      </w:r>
      <w:r w:rsidR="000C0828" w:rsidRPr="00A56275">
        <w:t>3</w:t>
      </w:r>
      <w:r w:rsidR="008D54C9" w:rsidRPr="00A56275">
        <w:t xml:space="preserve"> </w:t>
      </w:r>
      <w:r w:rsidR="00050C8C" w:rsidRPr="00A56275">
        <w:t>Zhotoviteľ</w:t>
      </w:r>
      <w:bookmarkEnd w:id="3"/>
    </w:p>
    <w:p w14:paraId="4B6167A9" w14:textId="77777777" w:rsidR="00E71B9F" w:rsidRPr="003B2AA9" w:rsidRDefault="00A74C74" w:rsidP="00E71B9F">
      <w:r w:rsidRPr="003B2AA9">
        <w:t>Názov:</w:t>
      </w:r>
      <w:r w:rsidRPr="003B2AA9">
        <w:tab/>
      </w:r>
      <w:r w:rsidRPr="003B2AA9">
        <w:tab/>
      </w:r>
      <w:r w:rsidRPr="003B2AA9">
        <w:tab/>
      </w:r>
      <w:r w:rsidRPr="003B2AA9">
        <w:tab/>
      </w:r>
      <w:r w:rsidRPr="003B2AA9">
        <w:tab/>
      </w:r>
      <w:r w:rsidR="00C73A32" w:rsidRPr="003B2AA9">
        <w:t>Cykloprojekt s.r.o.</w:t>
      </w:r>
    </w:p>
    <w:p w14:paraId="72D2966F" w14:textId="46ABD485" w:rsidR="00A74C74" w:rsidRPr="003B2AA9" w:rsidRDefault="008E582A" w:rsidP="00E71B9F">
      <w:r w:rsidRPr="003B2AA9">
        <w:t>Adresa:</w:t>
      </w:r>
      <w:r w:rsidRPr="003B2AA9">
        <w:tab/>
      </w:r>
      <w:r w:rsidRPr="003B2AA9">
        <w:tab/>
      </w:r>
      <w:r w:rsidRPr="003B2AA9">
        <w:tab/>
      </w:r>
      <w:r w:rsidRPr="003B2AA9">
        <w:tab/>
      </w:r>
      <w:r w:rsidR="003B6E3D" w:rsidRPr="003B2AA9">
        <w:tab/>
      </w:r>
      <w:r w:rsidR="004036F5">
        <w:rPr>
          <w:szCs w:val="20"/>
        </w:rPr>
        <w:t xml:space="preserve">Pri </w:t>
      </w:r>
      <w:r w:rsidR="00EB4B05">
        <w:rPr>
          <w:szCs w:val="20"/>
        </w:rPr>
        <w:t>Š</w:t>
      </w:r>
      <w:r w:rsidR="004036F5">
        <w:rPr>
          <w:szCs w:val="20"/>
        </w:rPr>
        <w:t>ajbách 7, 831 06 Bratislava</w:t>
      </w:r>
    </w:p>
    <w:p w14:paraId="13E20A93" w14:textId="77777777" w:rsidR="00A74C74" w:rsidRPr="003B2AA9" w:rsidRDefault="00A74C74" w:rsidP="00E71B9F">
      <w:r w:rsidRPr="003B2AA9">
        <w:t>IČO:</w:t>
      </w:r>
      <w:r w:rsidRPr="003B2AA9">
        <w:tab/>
      </w:r>
      <w:r w:rsidRPr="003B2AA9">
        <w:tab/>
      </w:r>
      <w:r w:rsidRPr="003B2AA9">
        <w:tab/>
      </w:r>
      <w:r w:rsidRPr="003B2AA9">
        <w:tab/>
      </w:r>
      <w:r w:rsidRPr="003B2AA9">
        <w:tab/>
        <w:t>47 </w:t>
      </w:r>
      <w:r w:rsidR="00C73A32" w:rsidRPr="003B2AA9">
        <w:t>553 111</w:t>
      </w:r>
    </w:p>
    <w:p w14:paraId="61BC72C1" w14:textId="77777777" w:rsidR="00A74C74" w:rsidRPr="003B2AA9" w:rsidRDefault="00A74C74" w:rsidP="00E71B9F">
      <w:r w:rsidRPr="003B2AA9">
        <w:t>DIČ:</w:t>
      </w:r>
      <w:r w:rsidRPr="003B2AA9">
        <w:tab/>
      </w:r>
      <w:r w:rsidRPr="003B2AA9">
        <w:tab/>
      </w:r>
      <w:r w:rsidRPr="003B2AA9">
        <w:tab/>
      </w:r>
      <w:r w:rsidRPr="003B2AA9">
        <w:tab/>
      </w:r>
      <w:r w:rsidRPr="003B2AA9">
        <w:tab/>
      </w:r>
      <w:r w:rsidR="00C73A32" w:rsidRPr="003B2AA9">
        <w:t>2023969321</w:t>
      </w:r>
    </w:p>
    <w:p w14:paraId="158B4FA6" w14:textId="77777777" w:rsidR="00A74C74" w:rsidRPr="003B2AA9" w:rsidRDefault="00A74C74" w:rsidP="00E71B9F">
      <w:r w:rsidRPr="003B2AA9">
        <w:t>IČ DPH:</w:t>
      </w:r>
      <w:r w:rsidRPr="003B2AA9">
        <w:tab/>
      </w:r>
      <w:r w:rsidRPr="003B2AA9">
        <w:tab/>
      </w:r>
      <w:r w:rsidRPr="003B2AA9">
        <w:tab/>
      </w:r>
      <w:r w:rsidRPr="003B2AA9">
        <w:tab/>
      </w:r>
      <w:r w:rsidR="00C178C3" w:rsidRPr="003B2AA9">
        <w:tab/>
      </w:r>
      <w:r w:rsidR="00C73A32" w:rsidRPr="003B2AA9">
        <w:t>SK2023969321</w:t>
      </w:r>
    </w:p>
    <w:p w14:paraId="5A1F65DA" w14:textId="34047DB7" w:rsidR="003B2AA9" w:rsidRDefault="000763D4" w:rsidP="005F7131">
      <w:pPr>
        <w:tabs>
          <w:tab w:val="left" w:pos="708"/>
          <w:tab w:val="left" w:pos="1416"/>
          <w:tab w:val="left" w:pos="2124"/>
          <w:tab w:val="left" w:pos="2832"/>
          <w:tab w:val="left" w:pos="3540"/>
          <w:tab w:val="left" w:pos="4248"/>
          <w:tab w:val="left" w:pos="4956"/>
          <w:tab w:val="left" w:pos="5664"/>
          <w:tab w:val="left" w:pos="6480"/>
        </w:tabs>
        <w:ind w:left="3540" w:hanging="3540"/>
        <w:jc w:val="left"/>
        <w:rPr>
          <w:szCs w:val="20"/>
        </w:rPr>
      </w:pPr>
      <w:r w:rsidRPr="003B2AA9">
        <w:t>Hlavný projektant</w:t>
      </w:r>
      <w:r w:rsidR="008D54C9" w:rsidRPr="003B2AA9">
        <w:t>:</w:t>
      </w:r>
      <w:r w:rsidR="008D54C9" w:rsidRPr="003B2AA9">
        <w:tab/>
      </w:r>
      <w:r w:rsidR="008D54C9" w:rsidRPr="003B2AA9">
        <w:tab/>
      </w:r>
      <w:r w:rsidR="008D54C9" w:rsidRPr="003B2AA9">
        <w:tab/>
      </w:r>
      <w:r w:rsidR="00D62D73">
        <w:rPr>
          <w:szCs w:val="20"/>
        </w:rPr>
        <w:t xml:space="preserve">Ing. arch. </w:t>
      </w:r>
      <w:r w:rsidR="00AD3807">
        <w:rPr>
          <w:szCs w:val="20"/>
        </w:rPr>
        <w:t>Andrej Jáchim</w:t>
      </w:r>
      <w:r w:rsidR="00D62D73">
        <w:rPr>
          <w:szCs w:val="20"/>
        </w:rPr>
        <w:t xml:space="preserve"> – autorizovaný architekt v Slovenskej komore architektov, reg. č. </w:t>
      </w:r>
      <w:r w:rsidR="00AD3807">
        <w:rPr>
          <w:szCs w:val="20"/>
        </w:rPr>
        <w:t>2576</w:t>
      </w:r>
      <w:r w:rsidR="00D62D73">
        <w:rPr>
          <w:szCs w:val="20"/>
        </w:rPr>
        <w:t xml:space="preserve"> AA</w:t>
      </w:r>
      <w:r w:rsidR="005F7131">
        <w:rPr>
          <w:szCs w:val="20"/>
        </w:rPr>
        <w:br/>
      </w:r>
      <w:r w:rsidR="003409EE">
        <w:t>Mobil</w:t>
      </w:r>
      <w:r w:rsidR="005F7131" w:rsidRPr="00A56275">
        <w:t>:</w:t>
      </w:r>
      <w:r w:rsidR="005F7131" w:rsidRPr="00A56275">
        <w:tab/>
        <w:t>+421 905 948</w:t>
      </w:r>
      <w:r w:rsidR="005F7131">
        <w:t> </w:t>
      </w:r>
      <w:r w:rsidR="005F7131" w:rsidRPr="00A56275">
        <w:t>611</w:t>
      </w:r>
      <w:r w:rsidR="005F7131">
        <w:br/>
      </w:r>
      <w:r w:rsidR="005F7131" w:rsidRPr="00A56275">
        <w:t>Email:</w:t>
      </w:r>
      <w:r w:rsidR="005F7131" w:rsidRPr="00A56275">
        <w:tab/>
        <w:t>andrej.jachim@cykloprojekt.sk</w:t>
      </w:r>
    </w:p>
    <w:p w14:paraId="34ED84B4" w14:textId="6AC2E660" w:rsidR="003409EE" w:rsidRDefault="003409EE" w:rsidP="003409EE">
      <w:pPr>
        <w:tabs>
          <w:tab w:val="left" w:pos="708"/>
          <w:tab w:val="left" w:pos="1416"/>
          <w:tab w:val="left" w:pos="2124"/>
          <w:tab w:val="left" w:pos="2832"/>
          <w:tab w:val="left" w:pos="3540"/>
          <w:tab w:val="left" w:pos="4248"/>
          <w:tab w:val="left" w:pos="4956"/>
          <w:tab w:val="left" w:pos="5664"/>
          <w:tab w:val="left" w:pos="6480"/>
        </w:tabs>
        <w:ind w:left="3540" w:hanging="3540"/>
        <w:jc w:val="left"/>
      </w:pPr>
      <w:r w:rsidRPr="009F36A5">
        <w:t>Zodpovedný projektant:</w:t>
      </w:r>
      <w:r w:rsidRPr="009F36A5">
        <w:tab/>
      </w:r>
      <w:r w:rsidRPr="009F36A5">
        <w:tab/>
      </w:r>
      <w:r w:rsidRPr="009F36A5">
        <w:tab/>
      </w:r>
      <w:bookmarkStart w:id="4" w:name="_Hlk525511514"/>
      <w:r w:rsidRPr="003B2AA9">
        <w:t xml:space="preserve">Ing. </w:t>
      </w:r>
      <w:r>
        <w:t>Alžbeta Masnicová</w:t>
      </w:r>
      <w:r w:rsidRPr="003B2AA9">
        <w:t xml:space="preserve"> - autorizovaný stavebný inžinier v Slovenskej komore stavebných inžinierov, evidenčné č. </w:t>
      </w:r>
      <w:r>
        <w:t>6922</w:t>
      </w:r>
      <w:r w:rsidRPr="003B2AA9">
        <w:t xml:space="preserve">; kategória l2 Inžinier pre konštrukcie inžinierskych stavieb; podkategória 421 cesty a letiská, špecifikácia </w:t>
      </w:r>
      <w:bookmarkEnd w:id="4"/>
      <w:r>
        <w:t>cyklistická infraštruktúra</w:t>
      </w:r>
    </w:p>
    <w:p w14:paraId="1708BD58" w14:textId="462162AB" w:rsidR="003409EE" w:rsidRDefault="003409EE" w:rsidP="003409EE">
      <w:pPr>
        <w:ind w:left="3540" w:hanging="3540"/>
      </w:pPr>
      <w:r w:rsidRPr="009F36A5">
        <w:t>Vypracoval:</w:t>
      </w:r>
      <w:r>
        <w:tab/>
        <w:t>Ing. arch. Andrej Jáchim, Ing. Alžbeta Masnicová</w:t>
      </w:r>
    </w:p>
    <w:p w14:paraId="27C491BE" w14:textId="09D316D0" w:rsidR="00CE4330" w:rsidRDefault="00CE4330">
      <w:pPr>
        <w:spacing w:after="160" w:line="259" w:lineRule="auto"/>
        <w:jc w:val="left"/>
      </w:pPr>
      <w:r>
        <w:br w:type="page"/>
      </w:r>
    </w:p>
    <w:p w14:paraId="3FEBBAD2" w14:textId="77777777" w:rsidR="00E71B9F" w:rsidRPr="00474741" w:rsidRDefault="00DE2C11" w:rsidP="00DE2C11">
      <w:pPr>
        <w:pStyle w:val="Nadpis1"/>
      </w:pPr>
      <w:bookmarkStart w:id="5" w:name="_Toc165982394"/>
      <w:r w:rsidRPr="00474741">
        <w:lastRenderedPageBreak/>
        <w:t xml:space="preserve">2 </w:t>
      </w:r>
      <w:r w:rsidR="00600F51" w:rsidRPr="00474741">
        <w:t>Základné údaje o stavbe</w:t>
      </w:r>
      <w:bookmarkEnd w:id="5"/>
    </w:p>
    <w:p w14:paraId="516AE939" w14:textId="77777777" w:rsidR="0079156D" w:rsidRPr="00474741" w:rsidRDefault="0079156D" w:rsidP="00AA6067">
      <w:pPr>
        <w:pStyle w:val="Nadpis2"/>
      </w:pPr>
      <w:bookmarkStart w:id="6" w:name="_Toc165982395"/>
      <w:r w:rsidRPr="00474741">
        <w:t>2.1 Opis stavby</w:t>
      </w:r>
      <w:bookmarkEnd w:id="6"/>
    </w:p>
    <w:p w14:paraId="79B9F978" w14:textId="67E0073C" w:rsidR="00053CBE" w:rsidRPr="00071870" w:rsidRDefault="00474741" w:rsidP="00F65158">
      <w:pPr>
        <w:rPr>
          <w:highlight w:val="yellow"/>
        </w:rPr>
      </w:pPr>
      <w:r>
        <w:t>Stavba je situovaná v</w:t>
      </w:r>
      <w:r w:rsidR="00C96BCF">
        <w:t> zastavanom a mimo zastav</w:t>
      </w:r>
      <w:r w:rsidR="0041432B">
        <w:t>a</w:t>
      </w:r>
      <w:r w:rsidR="00C96BCF">
        <w:t xml:space="preserve">ného územia </w:t>
      </w:r>
      <w:r>
        <w:t xml:space="preserve">obce Močenok. Prepája centrum obce Močenok s významným </w:t>
      </w:r>
      <w:r w:rsidRPr="00071870">
        <w:t xml:space="preserve">priemyselným areálom Duslo, </w:t>
      </w:r>
      <w:proofErr w:type="spellStart"/>
      <w:r w:rsidRPr="00071870">
        <w:t>a.s</w:t>
      </w:r>
      <w:proofErr w:type="spellEnd"/>
      <w:r w:rsidRPr="00071870">
        <w:t>., ktorý patrí medzi najvýznamnejších zamestnávateľov v regióne.</w:t>
      </w:r>
      <w:r w:rsidR="00071870" w:rsidRPr="00071870">
        <w:t xml:space="preserve"> Toto dopravné prepojenie prispeje k podpore a rozvoju trvalo udržateľnej mobility zvýšením podielu nemotorovej dopravy na celkovej deľbe dopravnej práce.</w:t>
      </w:r>
    </w:p>
    <w:p w14:paraId="649C42D4" w14:textId="3BDD9988" w:rsidR="00071870" w:rsidRDefault="00474741" w:rsidP="00F65158">
      <w:r>
        <w:t>Cyklotrasa začína v centre obce Močenok, napojením sa na jestvujúcu cyklotrasu na hrádzi – pri jestvujúcom moste MK Mlynská cez vodný tok Dlhý kanál.</w:t>
      </w:r>
      <w:r w:rsidR="00071870">
        <w:t xml:space="preserve"> Je vedená pozdĺž vodného toku Dlhý kanál až po križovanie CK III/1368 s Dlhým kanálom – v tomto bode cyklotrasa odbáča smerom k Duslu a je vedená paralelne s CK III/1368.</w:t>
      </w:r>
    </w:p>
    <w:p w14:paraId="250847A4" w14:textId="5660A001" w:rsidR="00071870" w:rsidRDefault="00071870" w:rsidP="00F65158">
      <w:r>
        <w:t xml:space="preserve">Cyklotrasa končí pri areáli Polikliniky DUSLO – pri nej prechádzajú cyklisti na druhú stranu CK III/1368 a sú prevedení až ku jestvujúcemu parkovisku pre cyklistov pri podnikovej predajni DUSLO, </w:t>
      </w:r>
      <w:proofErr w:type="spellStart"/>
      <w:r>
        <w:t>a.s</w:t>
      </w:r>
      <w:proofErr w:type="spellEnd"/>
      <w:r>
        <w:t>.</w:t>
      </w:r>
    </w:p>
    <w:p w14:paraId="377D7CBF" w14:textId="32A18D10" w:rsidR="00A63227" w:rsidRPr="00071870" w:rsidRDefault="00A63227" w:rsidP="00F65158">
      <w:r w:rsidRPr="00071870">
        <w:t xml:space="preserve">Celková dĺžka projektovanej cyklotrasy je </w:t>
      </w:r>
      <w:r w:rsidR="001563C9" w:rsidRPr="001563C9">
        <w:t>5,245 09</w:t>
      </w:r>
      <w:r w:rsidR="00071870" w:rsidRPr="001563C9">
        <w:t xml:space="preserve"> km.</w:t>
      </w:r>
    </w:p>
    <w:p w14:paraId="6A8C429F" w14:textId="75808F52" w:rsidR="00DC64AF" w:rsidRPr="00071870" w:rsidRDefault="00DC64AF" w:rsidP="00F65158">
      <w:r w:rsidRPr="00071870">
        <w:t xml:space="preserve">Realizácia stavby si bude vyžadovať </w:t>
      </w:r>
      <w:r w:rsidR="00A63227" w:rsidRPr="00071870">
        <w:t>aj výrub a z neho vyplývajúcu náhradnú výsadbu</w:t>
      </w:r>
      <w:r w:rsidR="00071870" w:rsidRPr="00071870">
        <w:t xml:space="preserve">, úpravu </w:t>
      </w:r>
      <w:r w:rsidR="00A63227" w:rsidRPr="00071870">
        <w:t xml:space="preserve">jestvujúceho </w:t>
      </w:r>
      <w:r w:rsidR="00071870" w:rsidRPr="00071870">
        <w:t xml:space="preserve">a návrh nového </w:t>
      </w:r>
      <w:r w:rsidR="00A63227" w:rsidRPr="00071870">
        <w:t>osvetlenia.</w:t>
      </w:r>
    </w:p>
    <w:p w14:paraId="274BB7AE" w14:textId="32A0FDEC" w:rsidR="00702F71" w:rsidRPr="00071870" w:rsidRDefault="00702F71" w:rsidP="005C4EAF">
      <w:pPr>
        <w:spacing w:line="276" w:lineRule="auto"/>
      </w:pPr>
      <w:r w:rsidRPr="00071870">
        <w:t>Navrhovaná stavba je projektovaná v zmysle TP 085 – Navrhovanie cyklistickej infraštruktúry</w:t>
      </w:r>
      <w:r w:rsidR="005C4EAF" w:rsidRPr="00071870">
        <w:t xml:space="preserve"> a TP 048 – Navrhovanie </w:t>
      </w:r>
      <w:proofErr w:type="spellStart"/>
      <w:r w:rsidR="005C4EAF" w:rsidRPr="00071870">
        <w:t>debarierizačných</w:t>
      </w:r>
      <w:proofErr w:type="spellEnd"/>
      <w:r w:rsidR="005C4EAF" w:rsidRPr="00071870">
        <w:t xml:space="preserve"> opatrení pre osoby s obmedzenou schopnosťou pohybu a orientácie na pozemných komunikáciách </w:t>
      </w:r>
      <w:r w:rsidRPr="00071870">
        <w:t>a ostatných platných noriem a predpisov.</w:t>
      </w:r>
    </w:p>
    <w:p w14:paraId="3C7F1258" w14:textId="12333F03" w:rsidR="00175C96" w:rsidRPr="00071870" w:rsidRDefault="00175C96" w:rsidP="00175C96">
      <w:pPr>
        <w:pStyle w:val="Nadpis2"/>
      </w:pPr>
      <w:bookmarkStart w:id="7" w:name="_Toc165982396"/>
      <w:r w:rsidRPr="00071870">
        <w:t>2.2 Základné informácie</w:t>
      </w:r>
      <w:bookmarkEnd w:id="7"/>
    </w:p>
    <w:p w14:paraId="71EF9B26" w14:textId="2E7B6329" w:rsidR="00175C96" w:rsidRPr="00BE5461" w:rsidRDefault="00175C96" w:rsidP="00630318">
      <w:pPr>
        <w:pStyle w:val="Odsekzoznamu"/>
        <w:numPr>
          <w:ilvl w:val="0"/>
          <w:numId w:val="2"/>
        </w:numPr>
      </w:pPr>
      <w:r w:rsidRPr="00BE5461">
        <w:t>Celková dĺžka navrhovanej cyklistickej trasy</w:t>
      </w:r>
      <w:r w:rsidR="00E83195" w:rsidRPr="00BE5461">
        <w:tab/>
      </w:r>
      <w:r w:rsidR="00E83195" w:rsidRPr="00BE5461">
        <w:tab/>
      </w:r>
      <w:r w:rsidR="00E83195" w:rsidRPr="00BE5461">
        <w:tab/>
      </w:r>
      <w:r w:rsidR="00E83195" w:rsidRPr="00BE5461">
        <w:tab/>
      </w:r>
      <w:r w:rsidR="00E83195" w:rsidRPr="00BE5461">
        <w:tab/>
      </w:r>
      <w:r w:rsidR="001563C9" w:rsidRPr="00BE5461">
        <w:t>5,245 09</w:t>
      </w:r>
      <w:r w:rsidR="00071870" w:rsidRPr="00BE5461">
        <w:t xml:space="preserve"> km</w:t>
      </w:r>
    </w:p>
    <w:p w14:paraId="3474F6B0" w14:textId="015F5AFC" w:rsidR="00175C96" w:rsidRPr="004A5690" w:rsidRDefault="00175C96" w:rsidP="00D44853">
      <w:pPr>
        <w:pStyle w:val="Odsekzoznamu"/>
        <w:numPr>
          <w:ilvl w:val="1"/>
          <w:numId w:val="2"/>
        </w:numPr>
      </w:pPr>
      <w:r w:rsidRPr="00BE5461">
        <w:t> </w:t>
      </w:r>
      <w:r w:rsidRPr="004A5690">
        <w:t>Cyklotrasa v PDP MK</w:t>
      </w:r>
      <w:r w:rsidR="00E83195" w:rsidRPr="004A5690">
        <w:t xml:space="preserve"> –</w:t>
      </w:r>
      <w:r w:rsidR="00BE5461" w:rsidRPr="004A5690">
        <w:t xml:space="preserve"> </w:t>
      </w:r>
      <w:r w:rsidR="00E83195" w:rsidRPr="004A5690">
        <w:t>cyklistická cestička</w:t>
      </w:r>
      <w:r w:rsidRPr="004A5690">
        <w:tab/>
      </w:r>
      <w:r w:rsidRPr="004A5690">
        <w:tab/>
      </w:r>
      <w:r w:rsidR="006309C9" w:rsidRPr="004A5690">
        <w:tab/>
      </w:r>
      <w:r w:rsidR="006309C9" w:rsidRPr="004A5690">
        <w:tab/>
      </w:r>
      <w:r w:rsidR="001563C9" w:rsidRPr="004A5690">
        <w:t xml:space="preserve">5,245 09 </w:t>
      </w:r>
      <w:r w:rsidR="00071870" w:rsidRPr="004A5690">
        <w:t>km</w:t>
      </w:r>
    </w:p>
    <w:p w14:paraId="50CD3699" w14:textId="77777777" w:rsidR="00175C96" w:rsidRPr="004A5690" w:rsidRDefault="00175C96" w:rsidP="00630318">
      <w:pPr>
        <w:pStyle w:val="Odsekzoznamu"/>
        <w:numPr>
          <w:ilvl w:val="0"/>
          <w:numId w:val="2"/>
        </w:numPr>
      </w:pPr>
      <w:r w:rsidRPr="004A5690">
        <w:t>Architektúra</w:t>
      </w:r>
    </w:p>
    <w:p w14:paraId="6BB460D9" w14:textId="520B6F2C" w:rsidR="00175C96" w:rsidRPr="004A5690" w:rsidRDefault="004A5690" w:rsidP="00630318">
      <w:pPr>
        <w:pStyle w:val="Odsekzoznamu"/>
        <w:numPr>
          <w:ilvl w:val="1"/>
          <w:numId w:val="2"/>
        </w:numPr>
      </w:pPr>
      <w:r w:rsidRPr="004A5690">
        <w:t> Odpočívadlo pre cyklistov</w:t>
      </w:r>
      <w:r w:rsidRPr="004A5690">
        <w:tab/>
      </w:r>
      <w:r w:rsidRPr="004A5690">
        <w:tab/>
      </w:r>
      <w:r w:rsidRPr="004A5690">
        <w:tab/>
      </w:r>
      <w:r w:rsidRPr="004A5690">
        <w:tab/>
      </w:r>
      <w:r w:rsidR="00E83195" w:rsidRPr="004A5690">
        <w:tab/>
      </w:r>
      <w:r w:rsidRPr="004A5690">
        <w:t>1</w:t>
      </w:r>
      <w:r w:rsidR="00175C96" w:rsidRPr="004A5690">
        <w:t xml:space="preserve"> ks</w:t>
      </w:r>
    </w:p>
    <w:p w14:paraId="0E54AD4E" w14:textId="51591C62" w:rsidR="00B86DF8" w:rsidRPr="004A5690" w:rsidRDefault="00B86DF8" w:rsidP="00630318">
      <w:pPr>
        <w:pStyle w:val="Odsekzoznamu"/>
        <w:numPr>
          <w:ilvl w:val="1"/>
          <w:numId w:val="2"/>
        </w:numPr>
      </w:pPr>
      <w:r w:rsidRPr="004A5690">
        <w:t> </w:t>
      </w:r>
      <w:r w:rsidR="004A5690" w:rsidRPr="004A5690">
        <w:t xml:space="preserve">Uzamykateľný prístrešok pre bicykle s nabíjačkou na </w:t>
      </w:r>
      <w:proofErr w:type="spellStart"/>
      <w:r w:rsidR="004A5690" w:rsidRPr="004A5690">
        <w:t>elektrobicykle</w:t>
      </w:r>
      <w:proofErr w:type="spellEnd"/>
      <w:r w:rsidRPr="004A5690">
        <w:tab/>
        <w:t>1 ks</w:t>
      </w:r>
    </w:p>
    <w:p w14:paraId="01F459CD" w14:textId="77777777" w:rsidR="00175C96" w:rsidRPr="00BE5461" w:rsidRDefault="00175C96" w:rsidP="00630318">
      <w:pPr>
        <w:pStyle w:val="Odsekzoznamu"/>
        <w:numPr>
          <w:ilvl w:val="0"/>
          <w:numId w:val="2"/>
        </w:numPr>
      </w:pPr>
      <w:r w:rsidRPr="004A5690">
        <w:t>Elektroinštalácie</w:t>
      </w:r>
      <w:r w:rsidRPr="00BE5461">
        <w:t xml:space="preserve"> a VO</w:t>
      </w:r>
    </w:p>
    <w:p w14:paraId="71FF41AC" w14:textId="67C4CF1B" w:rsidR="00E83195" w:rsidRPr="00BE5461" w:rsidRDefault="00175C96" w:rsidP="00630318">
      <w:pPr>
        <w:pStyle w:val="Odsekzoznamu"/>
        <w:numPr>
          <w:ilvl w:val="1"/>
          <w:numId w:val="2"/>
        </w:numPr>
      </w:pPr>
      <w:r w:rsidRPr="00BE5461">
        <w:t> </w:t>
      </w:r>
      <w:r w:rsidR="00E83195" w:rsidRPr="00BE5461">
        <w:t>Prekládka jestvujúcich stĺpov VO</w:t>
      </w:r>
      <w:r w:rsidR="00E83195" w:rsidRPr="00BE5461">
        <w:tab/>
      </w:r>
      <w:r w:rsidR="00E83195" w:rsidRPr="00BE5461">
        <w:tab/>
      </w:r>
      <w:r w:rsidR="00E83195" w:rsidRPr="00BE5461">
        <w:tab/>
      </w:r>
      <w:r w:rsidR="00E83195" w:rsidRPr="00BE5461">
        <w:tab/>
      </w:r>
      <w:r w:rsidR="00E83195" w:rsidRPr="00BE5461">
        <w:tab/>
      </w:r>
      <w:r w:rsidR="00BE5461" w:rsidRPr="00BE5461">
        <w:t>2</w:t>
      </w:r>
      <w:r w:rsidR="00E83195" w:rsidRPr="00BE5461">
        <w:t xml:space="preserve"> k</w:t>
      </w:r>
      <w:r w:rsidR="00730A04" w:rsidRPr="00BE5461">
        <w:t>s</w:t>
      </w:r>
    </w:p>
    <w:p w14:paraId="7BE73361" w14:textId="570A9D2A" w:rsidR="00730A04" w:rsidRPr="00BE5461" w:rsidRDefault="00730A04" w:rsidP="00630318">
      <w:pPr>
        <w:pStyle w:val="Odsekzoznamu"/>
        <w:numPr>
          <w:ilvl w:val="1"/>
          <w:numId w:val="2"/>
        </w:numPr>
      </w:pPr>
      <w:r w:rsidRPr="00BE5461">
        <w:t> Počet nových stožiarov VO</w:t>
      </w:r>
      <w:r w:rsidRPr="00BE5461">
        <w:tab/>
      </w:r>
      <w:r w:rsidRPr="00BE5461">
        <w:tab/>
      </w:r>
      <w:r w:rsidRPr="00BE5461">
        <w:tab/>
      </w:r>
      <w:r w:rsidRPr="00BE5461">
        <w:tab/>
      </w:r>
      <w:r w:rsidRPr="00BE5461">
        <w:tab/>
      </w:r>
      <w:r w:rsidR="00BE5461" w:rsidRPr="00BE5461">
        <w:t>44</w:t>
      </w:r>
      <w:r w:rsidRPr="00BE5461">
        <w:t xml:space="preserve"> ks</w:t>
      </w:r>
    </w:p>
    <w:p w14:paraId="5211C4F3" w14:textId="06691109" w:rsidR="007432BE" w:rsidRDefault="00E83195" w:rsidP="005C083D">
      <w:pPr>
        <w:pStyle w:val="Odsekzoznamu"/>
        <w:numPr>
          <w:ilvl w:val="1"/>
          <w:numId w:val="2"/>
        </w:numPr>
      </w:pPr>
      <w:r w:rsidRPr="00BE5461">
        <w:t> </w:t>
      </w:r>
      <w:proofErr w:type="spellStart"/>
      <w:r w:rsidR="0041432B">
        <w:t>Sčítač</w:t>
      </w:r>
      <w:proofErr w:type="spellEnd"/>
      <w:r w:rsidR="007432BE" w:rsidRPr="00BE5461">
        <w:t xml:space="preserve"> cyklistov</w:t>
      </w:r>
      <w:r w:rsidR="007432BE" w:rsidRPr="00BE5461">
        <w:tab/>
      </w:r>
      <w:r w:rsidR="007432BE" w:rsidRPr="00BE5461">
        <w:tab/>
      </w:r>
      <w:r w:rsidR="007432BE" w:rsidRPr="00BE5461">
        <w:tab/>
      </w:r>
      <w:r w:rsidR="007432BE" w:rsidRPr="00BE5461">
        <w:tab/>
      </w:r>
      <w:r w:rsidR="007432BE" w:rsidRPr="00BE5461">
        <w:tab/>
      </w:r>
      <w:r w:rsidR="0041432B">
        <w:tab/>
      </w:r>
      <w:r w:rsidR="007432BE" w:rsidRPr="00BE5461">
        <w:tab/>
        <w:t>1 ks</w:t>
      </w:r>
    </w:p>
    <w:p w14:paraId="3EE0AC17" w14:textId="4CA52CA9" w:rsidR="00B06BC4" w:rsidRPr="00BE5461" w:rsidRDefault="00B06BC4" w:rsidP="005C083D">
      <w:pPr>
        <w:pStyle w:val="Odsekzoznamu"/>
        <w:numPr>
          <w:ilvl w:val="1"/>
          <w:numId w:val="2"/>
        </w:numPr>
      </w:pPr>
      <w:r>
        <w:t> Osadenie solárnych gombíkov do osi CYK</w:t>
      </w:r>
      <w:r>
        <w:tab/>
      </w:r>
      <w:r>
        <w:tab/>
      </w:r>
      <w:r>
        <w:tab/>
      </w:r>
      <w:r>
        <w:tab/>
        <w:t>cca 400 ks</w:t>
      </w:r>
    </w:p>
    <w:p w14:paraId="2FA20132" w14:textId="77777777" w:rsidR="00175C96" w:rsidRPr="00BE5461" w:rsidRDefault="00175C96" w:rsidP="00630318">
      <w:pPr>
        <w:pStyle w:val="Odsekzoznamu"/>
        <w:numPr>
          <w:ilvl w:val="0"/>
          <w:numId w:val="2"/>
        </w:numPr>
      </w:pPr>
      <w:r w:rsidRPr="00BE5461">
        <w:t xml:space="preserve">Predpokladaný rozsah </w:t>
      </w:r>
      <w:proofErr w:type="spellStart"/>
      <w:r w:rsidRPr="00BE5461">
        <w:t>arboristických</w:t>
      </w:r>
      <w:proofErr w:type="spellEnd"/>
      <w:r w:rsidRPr="00BE5461">
        <w:t xml:space="preserve"> úprav</w:t>
      </w:r>
    </w:p>
    <w:p w14:paraId="05394C34" w14:textId="1B481835" w:rsidR="008A2DFF" w:rsidRDefault="00E83195" w:rsidP="00630318">
      <w:pPr>
        <w:pStyle w:val="Odsekzoznamu"/>
        <w:numPr>
          <w:ilvl w:val="1"/>
          <w:numId w:val="2"/>
        </w:numPr>
      </w:pPr>
      <w:r w:rsidRPr="00BE5461">
        <w:t xml:space="preserve"> Výrub </w:t>
      </w:r>
      <w:proofErr w:type="spellStart"/>
      <w:r w:rsidRPr="00BE5461">
        <w:t>vzrastlých</w:t>
      </w:r>
      <w:proofErr w:type="spellEnd"/>
      <w:r w:rsidRPr="00BE5461">
        <w:t xml:space="preserve"> drevín</w:t>
      </w:r>
      <w:r w:rsidR="006B566F" w:rsidRPr="00BE5461">
        <w:t xml:space="preserve"> a krovín</w:t>
      </w:r>
      <w:r w:rsidRPr="00BE5461">
        <w:tab/>
      </w:r>
      <w:r w:rsidRPr="00BE5461">
        <w:tab/>
      </w:r>
      <w:r w:rsidRPr="00BE5461">
        <w:tab/>
      </w:r>
      <w:r w:rsidRPr="00BE5461">
        <w:tab/>
      </w:r>
      <w:r w:rsidRPr="00BE5461">
        <w:tab/>
      </w:r>
      <w:r w:rsidR="00BE5461" w:rsidRPr="00BE5461">
        <w:t>1</w:t>
      </w:r>
      <w:r w:rsidR="003E7A6F" w:rsidRPr="00BE5461">
        <w:t>3</w:t>
      </w:r>
      <w:r w:rsidRPr="00BE5461">
        <w:t xml:space="preserve"> ks</w:t>
      </w:r>
    </w:p>
    <w:p w14:paraId="12BD1C4B" w14:textId="1009F54A" w:rsidR="00B06BC4" w:rsidRPr="00BE5461" w:rsidRDefault="00B06BC4" w:rsidP="00630318">
      <w:pPr>
        <w:pStyle w:val="Odsekzoznamu"/>
        <w:numPr>
          <w:ilvl w:val="1"/>
          <w:numId w:val="2"/>
        </w:numPr>
      </w:pPr>
      <w:r>
        <w:t xml:space="preserve"> Výsadba </w:t>
      </w:r>
      <w:proofErr w:type="spellStart"/>
      <w:r>
        <w:t>vzrastlých</w:t>
      </w:r>
      <w:proofErr w:type="spellEnd"/>
      <w:r>
        <w:t xml:space="preserve"> drevín</w:t>
      </w:r>
      <w:r>
        <w:tab/>
      </w:r>
      <w:r>
        <w:tab/>
      </w:r>
      <w:r>
        <w:tab/>
      </w:r>
      <w:r>
        <w:tab/>
      </w:r>
      <w:r>
        <w:tab/>
        <w:t>63 ks</w:t>
      </w:r>
    </w:p>
    <w:p w14:paraId="582B2E60" w14:textId="2B9E82F9" w:rsidR="00175C96" w:rsidRPr="00071870" w:rsidRDefault="00175C96" w:rsidP="006B566F">
      <w:r w:rsidRPr="00071870">
        <w:t>Presný rozsah a typ osaden</w:t>
      </w:r>
      <w:r w:rsidR="008A2DFF" w:rsidRPr="00071870">
        <w:t>ého</w:t>
      </w:r>
      <w:r w:rsidRPr="00071870">
        <w:t xml:space="preserve"> mobiliáru, prvkov elektroinštalácií a </w:t>
      </w:r>
      <w:proofErr w:type="spellStart"/>
      <w:r w:rsidRPr="00071870">
        <w:t>arboristických</w:t>
      </w:r>
      <w:proofErr w:type="spellEnd"/>
      <w:r w:rsidRPr="00071870">
        <w:t xml:space="preserve"> úprav sa môžu v ďalšom stupni PD meniť po prehodnotení a spracovaní príslušným špecialistom </w:t>
      </w:r>
      <w:r w:rsidR="008A2DFF" w:rsidRPr="00071870">
        <w:t xml:space="preserve">(podľa zdravotného stavu drevín, </w:t>
      </w:r>
      <w:proofErr w:type="spellStart"/>
      <w:r w:rsidR="008A2DFF" w:rsidRPr="00071870">
        <w:t>svetlotechnického</w:t>
      </w:r>
      <w:proofErr w:type="spellEnd"/>
      <w:r w:rsidR="008A2DFF" w:rsidRPr="00071870">
        <w:t xml:space="preserve"> výpočtu verejného osvetlenia a pod.) </w:t>
      </w:r>
      <w:r w:rsidRPr="00071870">
        <w:t>a na základe skutkového stavbu, ktorý sa môže líšiť od dátumu spracovania tejto PD.</w:t>
      </w:r>
    </w:p>
    <w:p w14:paraId="5378EB18" w14:textId="05271C03" w:rsidR="0080294E" w:rsidRPr="009761B8" w:rsidRDefault="0080294E" w:rsidP="0080294E">
      <w:pPr>
        <w:pStyle w:val="Nadpis2"/>
      </w:pPr>
      <w:bookmarkStart w:id="8" w:name="_Toc165982397"/>
      <w:r w:rsidRPr="009761B8">
        <w:t>2.</w:t>
      </w:r>
      <w:r w:rsidR="00175C96" w:rsidRPr="009761B8">
        <w:t>3</w:t>
      </w:r>
      <w:r w:rsidRPr="009761B8">
        <w:t xml:space="preserve"> Súčasný stav</w:t>
      </w:r>
      <w:bookmarkEnd w:id="8"/>
    </w:p>
    <w:p w14:paraId="60DFD946" w14:textId="337264E4" w:rsidR="00E5669D" w:rsidRPr="009761B8" w:rsidRDefault="00E5669D" w:rsidP="00E5669D">
      <w:pPr>
        <w:pStyle w:val="Nadpis3"/>
      </w:pPr>
      <w:bookmarkStart w:id="9" w:name="_Toc165982398"/>
      <w:r w:rsidRPr="009761B8">
        <w:t>2.</w:t>
      </w:r>
      <w:r w:rsidR="00175C96" w:rsidRPr="009761B8">
        <w:t>3</w:t>
      </w:r>
      <w:r w:rsidRPr="009761B8">
        <w:t xml:space="preserve">.1 Širšie </w:t>
      </w:r>
      <w:proofErr w:type="spellStart"/>
      <w:r w:rsidRPr="009761B8">
        <w:t>dopravno</w:t>
      </w:r>
      <w:proofErr w:type="spellEnd"/>
      <w:r w:rsidRPr="009761B8">
        <w:t xml:space="preserve"> – územné vzťahy</w:t>
      </w:r>
      <w:bookmarkEnd w:id="9"/>
    </w:p>
    <w:p w14:paraId="3F0CB696" w14:textId="77777777" w:rsidR="001E36F8" w:rsidRDefault="009761B8" w:rsidP="007429F4">
      <w:r w:rsidRPr="009761B8">
        <w:t xml:space="preserve">Navrhovaná novostavba </w:t>
      </w:r>
      <w:r>
        <w:t>cyklotrasy je situovaná v</w:t>
      </w:r>
      <w:r w:rsidR="00C96BCF">
        <w:t xml:space="preserve"> zastavanom a mimo zastavaného územia </w:t>
      </w:r>
      <w:r>
        <w:t xml:space="preserve">obce Močenok. V centre obce Močenok sa napája na existujúcu </w:t>
      </w:r>
      <w:proofErr w:type="spellStart"/>
      <w:r>
        <w:t>cyklodopravnú</w:t>
      </w:r>
      <w:proofErr w:type="spellEnd"/>
      <w:r>
        <w:t xml:space="preserve"> trasu vedenú po korune ochrannej hrádze vodného toku Dlhý kanál, na ktorej je vyznačená aj cykloturistická trasa 5130 (zelená).</w:t>
      </w:r>
    </w:p>
    <w:p w14:paraId="71E36BA8" w14:textId="77777777" w:rsidR="001E36F8" w:rsidRDefault="00BE5461" w:rsidP="007429F4">
      <w:r>
        <w:t>C</w:t>
      </w:r>
      <w:r w:rsidR="009761B8">
        <w:t>ykloturistick</w:t>
      </w:r>
      <w:r>
        <w:t>á</w:t>
      </w:r>
      <w:r w:rsidR="009761B8">
        <w:t xml:space="preserve"> tras</w:t>
      </w:r>
      <w:r>
        <w:t>a</w:t>
      </w:r>
      <w:r w:rsidR="009761B8">
        <w:t xml:space="preserve"> 5130 (zelená) je </w:t>
      </w:r>
      <w:r>
        <w:t xml:space="preserve">ďalej </w:t>
      </w:r>
      <w:r w:rsidR="009761B8">
        <w:t xml:space="preserve">vedená </w:t>
      </w:r>
      <w:r>
        <w:t>po pravej strane Dlh</w:t>
      </w:r>
      <w:r w:rsidR="002D15C4">
        <w:t xml:space="preserve">ého kanála s napojením na ulicu Mlynskú a následne opäť pokračuje pozdĺž Dlhého kanála </w:t>
      </w:r>
      <w:r w:rsidR="009761B8">
        <w:t>až po MK Pri kamennom moste.</w:t>
      </w:r>
      <w:r w:rsidR="001E36F8">
        <w:t xml:space="preserve"> </w:t>
      </w:r>
      <w:r w:rsidR="002D15C4">
        <w:t>Za areálom družstva</w:t>
      </w:r>
      <w:r w:rsidR="009761B8">
        <w:t xml:space="preserve"> </w:t>
      </w:r>
      <w:r w:rsidR="002D15C4">
        <w:t>cykloturistická trasa</w:t>
      </w:r>
      <w:r w:rsidR="009761B8">
        <w:t xml:space="preserve"> odbáča </w:t>
      </w:r>
      <w:r w:rsidR="002D15C4">
        <w:t>na poľnú cestu a pokračuje k vodnému toku</w:t>
      </w:r>
      <w:r w:rsidR="001E36F8">
        <w:t xml:space="preserve"> </w:t>
      </w:r>
      <w:proofErr w:type="spellStart"/>
      <w:r w:rsidR="001E36F8">
        <w:t>Sládečkovský</w:t>
      </w:r>
      <w:proofErr w:type="spellEnd"/>
      <w:r w:rsidR="001E36F8">
        <w:t xml:space="preserve"> kanál</w:t>
      </w:r>
      <w:r w:rsidR="002D15C4">
        <w:t>.</w:t>
      </w:r>
    </w:p>
    <w:p w14:paraId="531CFB8D" w14:textId="39E06DDC" w:rsidR="009761B8" w:rsidRDefault="002D15C4" w:rsidP="007429F4">
      <w:r>
        <w:t xml:space="preserve">Vybudovaním navrhovanej cyklotrasy by bola cykloturistická trasa 5130 pretrasovaná od centra obce pozdĺž ľavej strany Dlhého kanála po napojenie na most na ulici Pri kamennom moste. Ďalej navrhovaná trasa využíva </w:t>
      </w:r>
      <w:r>
        <w:lastRenderedPageBreak/>
        <w:t xml:space="preserve">existujúcu cestu vedúcu k zbernému dvoru a následne trasa </w:t>
      </w:r>
      <w:r w:rsidR="009761B8">
        <w:t xml:space="preserve">pokračuje pozdĺž </w:t>
      </w:r>
      <w:r>
        <w:t>pravej stran</w:t>
      </w:r>
      <w:r w:rsidR="0041432B">
        <w:t>y</w:t>
      </w:r>
      <w:r>
        <w:t xml:space="preserve"> </w:t>
      </w:r>
      <w:r w:rsidR="009761B8">
        <w:t>Dlhého kanála až po CK III/1368.</w:t>
      </w:r>
    </w:p>
    <w:p w14:paraId="1EE196C9" w14:textId="7288362B" w:rsidR="009761B8" w:rsidRDefault="009761B8" w:rsidP="007429F4">
      <w:r>
        <w:t>Pri moste CK III/1368 cez Dlhý kanál cyklotrasa pokračuje súbežne s CK III/1368 až po objekt Polikliniky DUSLO, kde prechádza na druhú stranu.</w:t>
      </w:r>
    </w:p>
    <w:p w14:paraId="57948219" w14:textId="534392DB" w:rsidR="009761B8" w:rsidRDefault="009761B8" w:rsidP="007429F4">
      <w:r>
        <w:t xml:space="preserve">Cyklotrasa končí napojením sa na jestvujúce parkovisko pre bicykle pri podnikovej predajni DUSLO, napojením sa na jestvujúcu </w:t>
      </w:r>
      <w:proofErr w:type="spellStart"/>
      <w:r>
        <w:t>cyklodopravnú</w:t>
      </w:r>
      <w:proofErr w:type="spellEnd"/>
      <w:r>
        <w:t xml:space="preserve"> trasu Šaľa – DUSLO. Jestvujúca </w:t>
      </w:r>
      <w:proofErr w:type="spellStart"/>
      <w:r>
        <w:t>cyklodopravná</w:t>
      </w:r>
      <w:proofErr w:type="spellEnd"/>
      <w:r>
        <w:t xml:space="preserve"> trasa Šaľa – DUSLO vedie až do </w:t>
      </w:r>
      <w:r w:rsidR="0041432B">
        <w:t>zastavaného územia</w:t>
      </w:r>
      <w:r>
        <w:t xml:space="preserve"> mesta Šaľa, po MK Nitrianska.</w:t>
      </w:r>
    </w:p>
    <w:p w14:paraId="4666CB5C" w14:textId="4D4B6DBE" w:rsidR="009761B8" w:rsidRPr="009761B8" w:rsidRDefault="009761B8" w:rsidP="007429F4">
      <w:r>
        <w:t>Nepriamo tak vznikne v celej dĺžke bezpečné a rýchle prepojenie obce Močenok, cez DUSLO až po mesto Šaľa.</w:t>
      </w:r>
    </w:p>
    <w:p w14:paraId="2D2ABB67" w14:textId="77777777" w:rsidR="00AD799B" w:rsidRPr="0057198B" w:rsidRDefault="00AD799B" w:rsidP="00AD799B">
      <w:pPr>
        <w:pStyle w:val="Nadpis3"/>
      </w:pPr>
      <w:bookmarkStart w:id="10" w:name="_Toc165982399"/>
      <w:r w:rsidRPr="0057198B">
        <w:t>2.3.2 Predpoklady lokalizácie stavby cyklotrasy</w:t>
      </w:r>
      <w:bookmarkEnd w:id="10"/>
    </w:p>
    <w:p w14:paraId="5B6431F6" w14:textId="77777777" w:rsidR="00AD799B" w:rsidRDefault="00AD799B" w:rsidP="00AD799B">
      <w:r w:rsidRPr="0057198B">
        <w:t xml:space="preserve">Lokalizácia a formy segregácie cyklistov vychádzajú </w:t>
      </w:r>
      <w:r>
        <w:t>z:</w:t>
      </w:r>
    </w:p>
    <w:p w14:paraId="2DDDA404" w14:textId="49F138A0" w:rsidR="00AD799B" w:rsidRDefault="00AD799B" w:rsidP="00AD799B">
      <w:pPr>
        <w:pStyle w:val="Odsekzoznamu"/>
        <w:numPr>
          <w:ilvl w:val="0"/>
          <w:numId w:val="30"/>
        </w:numPr>
      </w:pPr>
      <w:r>
        <w:t>Členenia CK podľa dopravného významu</w:t>
      </w:r>
      <w:r w:rsidR="00454AF7">
        <w:t>.</w:t>
      </w:r>
    </w:p>
    <w:p w14:paraId="2AE9EFFE" w14:textId="46162838" w:rsidR="00AD799B" w:rsidRDefault="00AD799B" w:rsidP="00AD799B">
      <w:pPr>
        <w:pStyle w:val="Odsekzoznamu"/>
        <w:numPr>
          <w:ilvl w:val="0"/>
          <w:numId w:val="30"/>
        </w:numPr>
      </w:pPr>
      <w:r>
        <w:t>Funkčného triedenia miestnych komunikácií – podľa ÚPN</w:t>
      </w:r>
      <w:r w:rsidR="00454AF7">
        <w:t>.</w:t>
      </w:r>
    </w:p>
    <w:p w14:paraId="6BA8A223" w14:textId="5B11BADE" w:rsidR="00AD799B" w:rsidRDefault="00AD799B" w:rsidP="00AD799B">
      <w:pPr>
        <w:pStyle w:val="Odsekzoznamu"/>
        <w:numPr>
          <w:ilvl w:val="0"/>
          <w:numId w:val="30"/>
        </w:numPr>
      </w:pPr>
      <w:r>
        <w:t>Intenzity motorovej dopravy – podľa výsledkov celoštátneho sčítania dopravy z r. 2022 – 2023</w:t>
      </w:r>
      <w:r w:rsidR="00454AF7">
        <w:t>.</w:t>
      </w:r>
    </w:p>
    <w:p w14:paraId="3F6101C4" w14:textId="4E69ABFD" w:rsidR="00AD799B" w:rsidRDefault="00AD799B" w:rsidP="00AD799B">
      <w:pPr>
        <w:pStyle w:val="Odsekzoznamu"/>
        <w:numPr>
          <w:ilvl w:val="0"/>
          <w:numId w:val="30"/>
        </w:numPr>
      </w:pPr>
      <w:r>
        <w:t>Výberu typu navrhovanej cyklotrasy podľa jej úrovne F1-F10 v zmysle TP 085 (viď tabuľky 1, 2, 3 a 4)</w:t>
      </w:r>
      <w:r w:rsidR="00454AF7">
        <w:t>.</w:t>
      </w:r>
    </w:p>
    <w:p w14:paraId="078D8929" w14:textId="77777777" w:rsidR="00AD799B" w:rsidRDefault="00AD799B" w:rsidP="00AD799B"/>
    <w:tbl>
      <w:tblPr>
        <w:tblStyle w:val="Mriekatabuky"/>
        <w:tblW w:w="9063" w:type="dxa"/>
        <w:tblLook w:val="04A0" w:firstRow="1" w:lastRow="0" w:firstColumn="1" w:lastColumn="0" w:noHBand="0" w:noVBand="1"/>
      </w:tblPr>
      <w:tblGrid>
        <w:gridCol w:w="1132"/>
        <w:gridCol w:w="1132"/>
        <w:gridCol w:w="2268"/>
        <w:gridCol w:w="1132"/>
        <w:gridCol w:w="1133"/>
        <w:gridCol w:w="1133"/>
        <w:gridCol w:w="1133"/>
      </w:tblGrid>
      <w:tr w:rsidR="00AD799B" w:rsidRPr="00C10513" w14:paraId="5DAB5551" w14:textId="77777777" w:rsidTr="00603042">
        <w:tc>
          <w:tcPr>
            <w:tcW w:w="9063" w:type="dxa"/>
            <w:gridSpan w:val="7"/>
            <w:shd w:val="clear" w:color="auto" w:fill="auto"/>
          </w:tcPr>
          <w:p w14:paraId="5BD38BE9" w14:textId="77777777" w:rsidR="00AD799B" w:rsidRPr="00C10513" w:rsidRDefault="00AD799B" w:rsidP="00603042">
            <w:pPr>
              <w:jc w:val="center"/>
            </w:pPr>
            <w:r>
              <w:t>Tabuľka 1 – Celoštátne sčítanie dopravy z r. 2022 - 2023</w:t>
            </w:r>
          </w:p>
        </w:tc>
      </w:tr>
      <w:tr w:rsidR="00AD799B" w:rsidRPr="00C10513" w14:paraId="69BD3362" w14:textId="77777777" w:rsidTr="00603042">
        <w:tc>
          <w:tcPr>
            <w:tcW w:w="1132" w:type="dxa"/>
            <w:shd w:val="clear" w:color="auto" w:fill="F7CAAC" w:themeFill="accent2" w:themeFillTint="66"/>
          </w:tcPr>
          <w:p w14:paraId="10F4DEF1" w14:textId="77777777" w:rsidR="00AD799B" w:rsidRPr="00C10513" w:rsidRDefault="00AD799B" w:rsidP="00603042">
            <w:pPr>
              <w:jc w:val="center"/>
            </w:pPr>
            <w:r w:rsidRPr="00C10513">
              <w:t>ÚSEK</w:t>
            </w:r>
          </w:p>
        </w:tc>
        <w:tc>
          <w:tcPr>
            <w:tcW w:w="1132" w:type="dxa"/>
            <w:shd w:val="clear" w:color="auto" w:fill="F7CAAC" w:themeFill="accent2" w:themeFillTint="66"/>
          </w:tcPr>
          <w:p w14:paraId="1D198737" w14:textId="77777777" w:rsidR="00AD799B" w:rsidRPr="00C10513" w:rsidRDefault="00AD799B" w:rsidP="00603042">
            <w:pPr>
              <w:jc w:val="center"/>
            </w:pPr>
            <w:r w:rsidRPr="00C10513">
              <w:t>CESTA</w:t>
            </w:r>
          </w:p>
        </w:tc>
        <w:tc>
          <w:tcPr>
            <w:tcW w:w="2268" w:type="dxa"/>
            <w:shd w:val="clear" w:color="auto" w:fill="F7CAAC" w:themeFill="accent2" w:themeFillTint="66"/>
          </w:tcPr>
          <w:p w14:paraId="7764FD47" w14:textId="77777777" w:rsidR="00AD799B" w:rsidRPr="00C10513" w:rsidRDefault="00AD799B" w:rsidP="00603042">
            <w:pPr>
              <w:jc w:val="center"/>
            </w:pPr>
            <w:r w:rsidRPr="00C10513">
              <w:t>OKRES</w:t>
            </w:r>
          </w:p>
        </w:tc>
        <w:tc>
          <w:tcPr>
            <w:tcW w:w="1132" w:type="dxa"/>
            <w:shd w:val="clear" w:color="auto" w:fill="F7CAAC" w:themeFill="accent2" w:themeFillTint="66"/>
          </w:tcPr>
          <w:p w14:paraId="785584C0" w14:textId="77777777" w:rsidR="00AD799B" w:rsidRPr="00C10513" w:rsidRDefault="00AD799B" w:rsidP="00603042">
            <w:pPr>
              <w:jc w:val="center"/>
            </w:pPr>
            <w:r w:rsidRPr="00C10513">
              <w:t>T</w:t>
            </w:r>
          </w:p>
        </w:tc>
        <w:tc>
          <w:tcPr>
            <w:tcW w:w="1133" w:type="dxa"/>
            <w:shd w:val="clear" w:color="auto" w:fill="F7CAAC" w:themeFill="accent2" w:themeFillTint="66"/>
          </w:tcPr>
          <w:p w14:paraId="03D2B29D" w14:textId="77777777" w:rsidR="00AD799B" w:rsidRPr="00C10513" w:rsidRDefault="00AD799B" w:rsidP="00603042">
            <w:pPr>
              <w:jc w:val="center"/>
            </w:pPr>
            <w:r w:rsidRPr="00C10513">
              <w:t>O</w:t>
            </w:r>
          </w:p>
        </w:tc>
        <w:tc>
          <w:tcPr>
            <w:tcW w:w="1133" w:type="dxa"/>
            <w:shd w:val="clear" w:color="auto" w:fill="F7CAAC" w:themeFill="accent2" w:themeFillTint="66"/>
          </w:tcPr>
          <w:p w14:paraId="451AE410" w14:textId="77777777" w:rsidR="00AD799B" w:rsidRPr="00C10513" w:rsidRDefault="00AD799B" w:rsidP="00603042">
            <w:pPr>
              <w:jc w:val="center"/>
            </w:pPr>
            <w:r w:rsidRPr="00C10513">
              <w:t>M</w:t>
            </w:r>
          </w:p>
        </w:tc>
        <w:tc>
          <w:tcPr>
            <w:tcW w:w="1133" w:type="dxa"/>
            <w:shd w:val="clear" w:color="auto" w:fill="F7CAAC" w:themeFill="accent2" w:themeFillTint="66"/>
          </w:tcPr>
          <w:p w14:paraId="33AC080A" w14:textId="77777777" w:rsidR="00AD799B" w:rsidRPr="00C10513" w:rsidRDefault="00AD799B" w:rsidP="00603042">
            <w:pPr>
              <w:jc w:val="center"/>
            </w:pPr>
            <w:r w:rsidRPr="00C10513">
              <w:t>S</w:t>
            </w:r>
          </w:p>
        </w:tc>
      </w:tr>
      <w:tr w:rsidR="00AD799B" w:rsidRPr="00111FBE" w14:paraId="14BA01A0" w14:textId="77777777" w:rsidTr="00603042">
        <w:tc>
          <w:tcPr>
            <w:tcW w:w="1132" w:type="dxa"/>
            <w:shd w:val="clear" w:color="auto" w:fill="auto"/>
          </w:tcPr>
          <w:p w14:paraId="1A6928F2" w14:textId="77777777" w:rsidR="00AD799B" w:rsidRPr="00111FBE" w:rsidRDefault="00AD799B" w:rsidP="00603042">
            <w:pPr>
              <w:jc w:val="left"/>
            </w:pPr>
            <w:r w:rsidRPr="00111FBE">
              <w:t>83930</w:t>
            </w:r>
          </w:p>
        </w:tc>
        <w:tc>
          <w:tcPr>
            <w:tcW w:w="1132" w:type="dxa"/>
            <w:shd w:val="clear" w:color="auto" w:fill="auto"/>
          </w:tcPr>
          <w:p w14:paraId="4F54866F" w14:textId="77777777" w:rsidR="00AD799B" w:rsidRPr="00111FBE" w:rsidRDefault="00AD799B" w:rsidP="00603042">
            <w:pPr>
              <w:jc w:val="center"/>
            </w:pPr>
            <w:r w:rsidRPr="00111FBE">
              <w:t>1368</w:t>
            </w:r>
          </w:p>
        </w:tc>
        <w:tc>
          <w:tcPr>
            <w:tcW w:w="2268" w:type="dxa"/>
            <w:shd w:val="clear" w:color="auto" w:fill="auto"/>
            <w:vAlign w:val="center"/>
          </w:tcPr>
          <w:p w14:paraId="78B624D7" w14:textId="77777777" w:rsidR="00AD799B" w:rsidRPr="00111FBE" w:rsidRDefault="00AD799B" w:rsidP="00603042">
            <w:pPr>
              <w:jc w:val="left"/>
            </w:pPr>
            <w:r w:rsidRPr="00111FBE">
              <w:t>Šaľa</w:t>
            </w:r>
          </w:p>
        </w:tc>
        <w:tc>
          <w:tcPr>
            <w:tcW w:w="1132" w:type="dxa"/>
            <w:shd w:val="clear" w:color="auto" w:fill="auto"/>
          </w:tcPr>
          <w:p w14:paraId="7EB0481C" w14:textId="77777777" w:rsidR="00AD799B" w:rsidRPr="00111FBE" w:rsidRDefault="00AD799B" w:rsidP="00603042">
            <w:pPr>
              <w:jc w:val="right"/>
            </w:pPr>
            <w:r w:rsidRPr="00111FBE">
              <w:t>665</w:t>
            </w:r>
          </w:p>
        </w:tc>
        <w:tc>
          <w:tcPr>
            <w:tcW w:w="1133" w:type="dxa"/>
            <w:shd w:val="clear" w:color="auto" w:fill="auto"/>
          </w:tcPr>
          <w:p w14:paraId="4BCB4BB0" w14:textId="77777777" w:rsidR="00AD799B" w:rsidRPr="00111FBE" w:rsidRDefault="00AD799B" w:rsidP="00603042">
            <w:pPr>
              <w:jc w:val="right"/>
            </w:pPr>
            <w:r w:rsidRPr="00111FBE">
              <w:t>3 230</w:t>
            </w:r>
          </w:p>
        </w:tc>
        <w:tc>
          <w:tcPr>
            <w:tcW w:w="1133" w:type="dxa"/>
            <w:shd w:val="clear" w:color="auto" w:fill="auto"/>
          </w:tcPr>
          <w:p w14:paraId="51237FF8" w14:textId="77777777" w:rsidR="00AD799B" w:rsidRPr="00111FBE" w:rsidRDefault="00AD799B" w:rsidP="00603042">
            <w:pPr>
              <w:jc w:val="right"/>
            </w:pPr>
            <w:r w:rsidRPr="00111FBE">
              <w:t>26</w:t>
            </w:r>
          </w:p>
        </w:tc>
        <w:tc>
          <w:tcPr>
            <w:tcW w:w="1133" w:type="dxa"/>
            <w:shd w:val="clear" w:color="auto" w:fill="auto"/>
          </w:tcPr>
          <w:p w14:paraId="59F12F8C" w14:textId="77777777" w:rsidR="00AD799B" w:rsidRPr="00111FBE" w:rsidRDefault="00AD799B" w:rsidP="00603042">
            <w:pPr>
              <w:jc w:val="right"/>
            </w:pPr>
            <w:r w:rsidRPr="00111FBE">
              <w:t>3 921</w:t>
            </w:r>
          </w:p>
        </w:tc>
      </w:tr>
      <w:tr w:rsidR="00AD799B" w:rsidRPr="00C10513" w14:paraId="7A3E1A0B" w14:textId="77777777" w:rsidTr="00603042">
        <w:tc>
          <w:tcPr>
            <w:tcW w:w="1132" w:type="dxa"/>
            <w:shd w:val="clear" w:color="auto" w:fill="auto"/>
          </w:tcPr>
          <w:p w14:paraId="3EDD22F4" w14:textId="77777777" w:rsidR="00AD799B" w:rsidRPr="00C10513" w:rsidRDefault="00AD799B" w:rsidP="00603042">
            <w:pPr>
              <w:jc w:val="left"/>
            </w:pPr>
            <w:r>
              <w:t>83931</w:t>
            </w:r>
          </w:p>
        </w:tc>
        <w:tc>
          <w:tcPr>
            <w:tcW w:w="1132" w:type="dxa"/>
            <w:shd w:val="clear" w:color="auto" w:fill="auto"/>
          </w:tcPr>
          <w:p w14:paraId="4492BD96" w14:textId="77777777" w:rsidR="00AD799B" w:rsidRPr="00C10513" w:rsidRDefault="00AD799B" w:rsidP="00603042">
            <w:pPr>
              <w:jc w:val="center"/>
            </w:pPr>
            <w:r>
              <w:t>1368</w:t>
            </w:r>
          </w:p>
        </w:tc>
        <w:tc>
          <w:tcPr>
            <w:tcW w:w="2268" w:type="dxa"/>
            <w:shd w:val="clear" w:color="auto" w:fill="auto"/>
            <w:vAlign w:val="center"/>
          </w:tcPr>
          <w:p w14:paraId="4C800041" w14:textId="77777777" w:rsidR="00AD799B" w:rsidRPr="00C10513" w:rsidRDefault="00AD799B" w:rsidP="00603042">
            <w:pPr>
              <w:jc w:val="left"/>
            </w:pPr>
            <w:r>
              <w:t>Šaľa</w:t>
            </w:r>
          </w:p>
        </w:tc>
        <w:tc>
          <w:tcPr>
            <w:tcW w:w="1132" w:type="dxa"/>
            <w:shd w:val="clear" w:color="auto" w:fill="auto"/>
          </w:tcPr>
          <w:p w14:paraId="65969281" w14:textId="77777777" w:rsidR="00AD799B" w:rsidRPr="00C10513" w:rsidRDefault="00AD799B" w:rsidP="00603042">
            <w:pPr>
              <w:jc w:val="right"/>
            </w:pPr>
            <w:r>
              <w:t>475</w:t>
            </w:r>
          </w:p>
        </w:tc>
        <w:tc>
          <w:tcPr>
            <w:tcW w:w="1133" w:type="dxa"/>
            <w:shd w:val="clear" w:color="auto" w:fill="auto"/>
          </w:tcPr>
          <w:p w14:paraId="5C7F5759" w14:textId="77777777" w:rsidR="00AD799B" w:rsidRPr="00C10513" w:rsidRDefault="00AD799B" w:rsidP="00603042">
            <w:pPr>
              <w:jc w:val="right"/>
            </w:pPr>
            <w:r>
              <w:t>2 936</w:t>
            </w:r>
          </w:p>
        </w:tc>
        <w:tc>
          <w:tcPr>
            <w:tcW w:w="1133" w:type="dxa"/>
            <w:shd w:val="clear" w:color="auto" w:fill="auto"/>
          </w:tcPr>
          <w:p w14:paraId="1C46CE2C" w14:textId="77777777" w:rsidR="00AD799B" w:rsidRPr="00C10513" w:rsidRDefault="00AD799B" w:rsidP="00603042">
            <w:pPr>
              <w:jc w:val="right"/>
            </w:pPr>
            <w:r>
              <w:t>29</w:t>
            </w:r>
          </w:p>
        </w:tc>
        <w:tc>
          <w:tcPr>
            <w:tcW w:w="1133" w:type="dxa"/>
            <w:shd w:val="clear" w:color="auto" w:fill="auto"/>
          </w:tcPr>
          <w:p w14:paraId="6360237B" w14:textId="77777777" w:rsidR="00AD799B" w:rsidRPr="00C10513" w:rsidRDefault="00AD799B" w:rsidP="00603042">
            <w:pPr>
              <w:jc w:val="right"/>
            </w:pPr>
            <w:r>
              <w:t>3 440</w:t>
            </w:r>
          </w:p>
        </w:tc>
      </w:tr>
      <w:tr w:rsidR="00AD799B" w:rsidRPr="00C10513" w14:paraId="5EAD4C21" w14:textId="77777777" w:rsidTr="00603042">
        <w:tc>
          <w:tcPr>
            <w:tcW w:w="1132" w:type="dxa"/>
            <w:shd w:val="clear" w:color="auto" w:fill="auto"/>
          </w:tcPr>
          <w:p w14:paraId="3B7A1B92" w14:textId="77777777" w:rsidR="00AD799B" w:rsidRPr="00C10513" w:rsidRDefault="00AD799B" w:rsidP="00603042">
            <w:pPr>
              <w:jc w:val="left"/>
            </w:pPr>
            <w:r>
              <w:t>83938</w:t>
            </w:r>
          </w:p>
        </w:tc>
        <w:tc>
          <w:tcPr>
            <w:tcW w:w="1132" w:type="dxa"/>
            <w:shd w:val="clear" w:color="auto" w:fill="auto"/>
          </w:tcPr>
          <w:p w14:paraId="56808861" w14:textId="77777777" w:rsidR="00AD799B" w:rsidRPr="00C10513" w:rsidRDefault="00AD799B" w:rsidP="00603042">
            <w:pPr>
              <w:jc w:val="center"/>
            </w:pPr>
            <w:r>
              <w:t>1368</w:t>
            </w:r>
          </w:p>
        </w:tc>
        <w:tc>
          <w:tcPr>
            <w:tcW w:w="2268" w:type="dxa"/>
            <w:shd w:val="clear" w:color="auto" w:fill="auto"/>
            <w:vAlign w:val="center"/>
          </w:tcPr>
          <w:p w14:paraId="1BFCD100" w14:textId="77777777" w:rsidR="00AD799B" w:rsidRPr="00C10513" w:rsidRDefault="00AD799B" w:rsidP="00603042">
            <w:pPr>
              <w:jc w:val="left"/>
            </w:pPr>
            <w:r>
              <w:t>Šaľa</w:t>
            </w:r>
          </w:p>
        </w:tc>
        <w:tc>
          <w:tcPr>
            <w:tcW w:w="1132" w:type="dxa"/>
            <w:shd w:val="clear" w:color="auto" w:fill="auto"/>
          </w:tcPr>
          <w:p w14:paraId="4CEAA5B8" w14:textId="77777777" w:rsidR="00AD799B" w:rsidRPr="00C10513" w:rsidRDefault="00AD799B" w:rsidP="00603042">
            <w:pPr>
              <w:jc w:val="right"/>
            </w:pPr>
            <w:r>
              <w:t>357</w:t>
            </w:r>
          </w:p>
        </w:tc>
        <w:tc>
          <w:tcPr>
            <w:tcW w:w="1133" w:type="dxa"/>
            <w:shd w:val="clear" w:color="auto" w:fill="auto"/>
          </w:tcPr>
          <w:p w14:paraId="60E470F0" w14:textId="77777777" w:rsidR="00AD799B" w:rsidRPr="00C10513" w:rsidRDefault="00AD799B" w:rsidP="00603042">
            <w:pPr>
              <w:jc w:val="right"/>
            </w:pPr>
            <w:r>
              <w:t>2 817</w:t>
            </w:r>
          </w:p>
        </w:tc>
        <w:tc>
          <w:tcPr>
            <w:tcW w:w="1133" w:type="dxa"/>
            <w:shd w:val="clear" w:color="auto" w:fill="auto"/>
          </w:tcPr>
          <w:p w14:paraId="36CD9303" w14:textId="77777777" w:rsidR="00AD799B" w:rsidRPr="00C10513" w:rsidRDefault="00AD799B" w:rsidP="00603042">
            <w:pPr>
              <w:jc w:val="right"/>
            </w:pPr>
            <w:r>
              <w:t>33</w:t>
            </w:r>
          </w:p>
        </w:tc>
        <w:tc>
          <w:tcPr>
            <w:tcW w:w="1133" w:type="dxa"/>
            <w:shd w:val="clear" w:color="auto" w:fill="auto"/>
          </w:tcPr>
          <w:p w14:paraId="078D9C2E" w14:textId="77777777" w:rsidR="00AD799B" w:rsidRPr="00C10513" w:rsidRDefault="00AD799B" w:rsidP="00603042">
            <w:pPr>
              <w:jc w:val="right"/>
            </w:pPr>
            <w:r>
              <w:t>3 027</w:t>
            </w:r>
          </w:p>
        </w:tc>
      </w:tr>
      <w:tr w:rsidR="00AD799B" w:rsidRPr="00C10513" w14:paraId="45B24D2E" w14:textId="77777777" w:rsidTr="00603042">
        <w:tc>
          <w:tcPr>
            <w:tcW w:w="1132" w:type="dxa"/>
            <w:shd w:val="clear" w:color="auto" w:fill="auto"/>
          </w:tcPr>
          <w:p w14:paraId="394E6967" w14:textId="77777777" w:rsidR="00AD799B" w:rsidRPr="00C10513" w:rsidRDefault="00AD799B" w:rsidP="00603042">
            <w:pPr>
              <w:jc w:val="left"/>
            </w:pPr>
            <w:r>
              <w:t>83930</w:t>
            </w:r>
          </w:p>
        </w:tc>
        <w:tc>
          <w:tcPr>
            <w:tcW w:w="1132" w:type="dxa"/>
            <w:shd w:val="clear" w:color="auto" w:fill="auto"/>
          </w:tcPr>
          <w:p w14:paraId="102E5EFA" w14:textId="77777777" w:rsidR="00AD799B" w:rsidRPr="00C10513" w:rsidRDefault="00AD799B" w:rsidP="00603042">
            <w:pPr>
              <w:jc w:val="center"/>
            </w:pPr>
            <w:r>
              <w:t>1368</w:t>
            </w:r>
          </w:p>
        </w:tc>
        <w:tc>
          <w:tcPr>
            <w:tcW w:w="2268" w:type="dxa"/>
            <w:shd w:val="clear" w:color="auto" w:fill="auto"/>
            <w:vAlign w:val="center"/>
          </w:tcPr>
          <w:p w14:paraId="5DFE4608" w14:textId="77777777" w:rsidR="00AD799B" w:rsidRPr="00C10513" w:rsidRDefault="00AD799B" w:rsidP="00603042">
            <w:pPr>
              <w:jc w:val="left"/>
            </w:pPr>
            <w:r>
              <w:t>Šaľa</w:t>
            </w:r>
          </w:p>
        </w:tc>
        <w:tc>
          <w:tcPr>
            <w:tcW w:w="1132" w:type="dxa"/>
            <w:shd w:val="clear" w:color="auto" w:fill="auto"/>
          </w:tcPr>
          <w:p w14:paraId="7ED176FF" w14:textId="77777777" w:rsidR="00AD799B" w:rsidRPr="00C10513" w:rsidRDefault="00AD799B" w:rsidP="00603042">
            <w:pPr>
              <w:jc w:val="right"/>
            </w:pPr>
            <w:r>
              <w:t>665</w:t>
            </w:r>
          </w:p>
        </w:tc>
        <w:tc>
          <w:tcPr>
            <w:tcW w:w="1133" w:type="dxa"/>
            <w:shd w:val="clear" w:color="auto" w:fill="auto"/>
          </w:tcPr>
          <w:p w14:paraId="44CF0986" w14:textId="77777777" w:rsidR="00AD799B" w:rsidRPr="00C10513" w:rsidRDefault="00AD799B" w:rsidP="00603042">
            <w:pPr>
              <w:jc w:val="right"/>
            </w:pPr>
            <w:r>
              <w:t>3 230</w:t>
            </w:r>
          </w:p>
        </w:tc>
        <w:tc>
          <w:tcPr>
            <w:tcW w:w="1133" w:type="dxa"/>
            <w:shd w:val="clear" w:color="auto" w:fill="auto"/>
          </w:tcPr>
          <w:p w14:paraId="55AD414E" w14:textId="77777777" w:rsidR="00AD799B" w:rsidRPr="00C10513" w:rsidRDefault="00AD799B" w:rsidP="00603042">
            <w:pPr>
              <w:jc w:val="right"/>
            </w:pPr>
            <w:r>
              <w:t>26</w:t>
            </w:r>
          </w:p>
        </w:tc>
        <w:tc>
          <w:tcPr>
            <w:tcW w:w="1133" w:type="dxa"/>
            <w:shd w:val="clear" w:color="auto" w:fill="auto"/>
          </w:tcPr>
          <w:p w14:paraId="72AF2F31" w14:textId="77777777" w:rsidR="00AD799B" w:rsidRPr="00C10513" w:rsidRDefault="00AD799B" w:rsidP="00603042">
            <w:pPr>
              <w:jc w:val="right"/>
            </w:pPr>
            <w:r>
              <w:t>3 921</w:t>
            </w:r>
          </w:p>
        </w:tc>
      </w:tr>
    </w:tbl>
    <w:p w14:paraId="6447CA94" w14:textId="77777777" w:rsidR="00AD799B" w:rsidRPr="00325E11" w:rsidRDefault="00AD799B" w:rsidP="00AD799B">
      <w:pPr>
        <w:rPr>
          <w:i/>
          <w:iCs/>
        </w:rPr>
      </w:pPr>
      <w:r w:rsidRPr="00325E11">
        <w:rPr>
          <w:i/>
          <w:iCs/>
        </w:rPr>
        <w:t>Legenda:</w:t>
      </w:r>
    </w:p>
    <w:p w14:paraId="31338D0C" w14:textId="77777777" w:rsidR="00AD799B" w:rsidRPr="00325E11" w:rsidRDefault="00AD799B" w:rsidP="00AD799B">
      <w:pPr>
        <w:pStyle w:val="Odsekzoznamu"/>
        <w:numPr>
          <w:ilvl w:val="0"/>
          <w:numId w:val="29"/>
        </w:numPr>
        <w:rPr>
          <w:i/>
          <w:iCs/>
        </w:rPr>
      </w:pPr>
      <w:r w:rsidRPr="00325E11">
        <w:rPr>
          <w:i/>
          <w:iCs/>
        </w:rPr>
        <w:t>ÚSEK – číslo sčítacieho úseku</w:t>
      </w:r>
    </w:p>
    <w:p w14:paraId="21B6D3D0" w14:textId="77777777" w:rsidR="00AD799B" w:rsidRPr="00325E11" w:rsidRDefault="00AD799B" w:rsidP="00AD799B">
      <w:pPr>
        <w:pStyle w:val="Odsekzoznamu"/>
        <w:numPr>
          <w:ilvl w:val="0"/>
          <w:numId w:val="29"/>
        </w:numPr>
        <w:rPr>
          <w:i/>
          <w:iCs/>
        </w:rPr>
      </w:pPr>
      <w:r w:rsidRPr="00325E11">
        <w:rPr>
          <w:i/>
          <w:iCs/>
        </w:rPr>
        <w:t>CESTA – číslo cesty</w:t>
      </w:r>
    </w:p>
    <w:p w14:paraId="7DE88CDA" w14:textId="77777777" w:rsidR="00AD799B" w:rsidRPr="00325E11" w:rsidRDefault="00AD799B" w:rsidP="00AD799B">
      <w:pPr>
        <w:pStyle w:val="Odsekzoznamu"/>
        <w:numPr>
          <w:ilvl w:val="0"/>
          <w:numId w:val="29"/>
        </w:numPr>
        <w:rPr>
          <w:i/>
          <w:iCs/>
        </w:rPr>
      </w:pPr>
      <w:r w:rsidRPr="00325E11">
        <w:rPr>
          <w:i/>
          <w:iCs/>
        </w:rPr>
        <w:t>OKRES – popis okresu</w:t>
      </w:r>
    </w:p>
    <w:p w14:paraId="5D709389" w14:textId="77777777" w:rsidR="00AD799B" w:rsidRPr="00325E11" w:rsidRDefault="00AD799B" w:rsidP="00AD799B">
      <w:pPr>
        <w:pStyle w:val="Odsekzoznamu"/>
        <w:numPr>
          <w:ilvl w:val="0"/>
          <w:numId w:val="29"/>
        </w:numPr>
        <w:rPr>
          <w:i/>
          <w:iCs/>
        </w:rPr>
      </w:pPr>
      <w:r w:rsidRPr="00325E11">
        <w:rPr>
          <w:i/>
          <w:iCs/>
        </w:rPr>
        <w:t>T – nákladné motorové vozidlá a autobusy (voz / 24 hod)</w:t>
      </w:r>
    </w:p>
    <w:p w14:paraId="42D8D0DA" w14:textId="77777777" w:rsidR="00AD799B" w:rsidRPr="00325E11" w:rsidRDefault="00AD799B" w:rsidP="00AD799B">
      <w:pPr>
        <w:pStyle w:val="Odsekzoznamu"/>
        <w:numPr>
          <w:ilvl w:val="0"/>
          <w:numId w:val="29"/>
        </w:numPr>
        <w:rPr>
          <w:i/>
          <w:iCs/>
        </w:rPr>
      </w:pPr>
      <w:r>
        <w:rPr>
          <w:i/>
          <w:iCs/>
        </w:rPr>
        <w:t xml:space="preserve">O </w:t>
      </w:r>
      <w:r w:rsidRPr="00325E11">
        <w:rPr>
          <w:i/>
          <w:iCs/>
        </w:rPr>
        <w:t>– osobné motorové vozidlá (voz / 24 hod)</w:t>
      </w:r>
    </w:p>
    <w:p w14:paraId="12D10C1F" w14:textId="77777777" w:rsidR="00AD799B" w:rsidRPr="00325E11" w:rsidRDefault="00AD799B" w:rsidP="00AD799B">
      <w:pPr>
        <w:pStyle w:val="Odsekzoznamu"/>
        <w:numPr>
          <w:ilvl w:val="0"/>
          <w:numId w:val="29"/>
        </w:numPr>
        <w:rPr>
          <w:i/>
          <w:iCs/>
        </w:rPr>
      </w:pPr>
      <w:r w:rsidRPr="00325E11">
        <w:rPr>
          <w:i/>
          <w:iCs/>
        </w:rPr>
        <w:t>M – motocykle (voz / 24 hod)</w:t>
      </w:r>
    </w:p>
    <w:p w14:paraId="78CABB54" w14:textId="77777777" w:rsidR="00AD799B" w:rsidRDefault="00AD799B" w:rsidP="00AD799B">
      <w:pPr>
        <w:pStyle w:val="Odsekzoznamu"/>
        <w:numPr>
          <w:ilvl w:val="0"/>
          <w:numId w:val="29"/>
        </w:numPr>
        <w:rPr>
          <w:i/>
          <w:iCs/>
        </w:rPr>
      </w:pPr>
      <w:r w:rsidRPr="00325E11">
        <w:rPr>
          <w:i/>
          <w:iCs/>
        </w:rPr>
        <w:t>S – súčet všetkých motorových vozidiel (voz / 24 hod)</w:t>
      </w:r>
    </w:p>
    <w:p w14:paraId="14817CF4" w14:textId="77777777" w:rsidR="00AD799B" w:rsidRPr="00325E11" w:rsidRDefault="00AD799B" w:rsidP="00AD799B">
      <w:pPr>
        <w:rPr>
          <w:i/>
          <w:iCs/>
        </w:rPr>
      </w:pPr>
      <w:r>
        <w:rPr>
          <w:i/>
          <w:iCs/>
          <w:noProof/>
        </w:rPr>
        <w:lastRenderedPageBreak/>
        <w:drawing>
          <wp:inline distT="0" distB="0" distL="0" distR="0" wp14:anchorId="055EBCE1" wp14:editId="1E80C441">
            <wp:extent cx="5759450" cy="4320000"/>
            <wp:effectExtent l="0" t="0" r="0" b="4445"/>
            <wp:docPr id="222928003"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
                      <a:extLst>
                        <a:ext uri="{28A0092B-C50C-407E-A947-70E740481C1C}">
                          <a14:useLocalDpi xmlns:a14="http://schemas.microsoft.com/office/drawing/2010/main" val="0"/>
                        </a:ext>
                      </a:extLst>
                    </a:blip>
                    <a:srcRect l="7998" t="4860" r="11998" b="10502"/>
                    <a:stretch/>
                  </pic:blipFill>
                  <pic:spPr bwMode="auto">
                    <a:xfrm>
                      <a:off x="0" y="0"/>
                      <a:ext cx="5760296" cy="4320635"/>
                    </a:xfrm>
                    <a:prstGeom prst="rect">
                      <a:avLst/>
                    </a:prstGeom>
                    <a:noFill/>
                    <a:ln>
                      <a:noFill/>
                    </a:ln>
                    <a:extLst>
                      <a:ext uri="{53640926-AAD7-44D8-BBD7-CCE9431645EC}">
                        <a14:shadowObscured xmlns:a14="http://schemas.microsoft.com/office/drawing/2010/main"/>
                      </a:ext>
                    </a:extLst>
                  </pic:spPr>
                </pic:pic>
              </a:graphicData>
            </a:graphic>
          </wp:inline>
        </w:drawing>
      </w:r>
    </w:p>
    <w:p w14:paraId="46A364CC" w14:textId="38A9B96D" w:rsidR="00AD799B" w:rsidRPr="005639C8" w:rsidRDefault="00AD799B" w:rsidP="00AD799B">
      <w:pPr>
        <w:pStyle w:val="Popis"/>
        <w:rPr>
          <w:i w:val="0"/>
          <w:highlight w:val="yellow"/>
        </w:rPr>
      </w:pPr>
      <w:r>
        <w:t xml:space="preserve">Obrázok </w:t>
      </w:r>
      <w:r>
        <w:fldChar w:fldCharType="begin"/>
      </w:r>
      <w:r>
        <w:instrText xml:space="preserve"> SEQ Obrázok \* ARABIC </w:instrText>
      </w:r>
      <w:r>
        <w:fldChar w:fldCharType="separate"/>
      </w:r>
      <w:r w:rsidR="00190504">
        <w:rPr>
          <w:noProof/>
        </w:rPr>
        <w:t>1</w:t>
      </w:r>
      <w:r>
        <w:fldChar w:fldCharType="end"/>
      </w:r>
      <w:r>
        <w:t xml:space="preserve"> – grafické zobrazenie sčítania dopravy z r. 2022-2023</w:t>
      </w:r>
    </w:p>
    <w:p w14:paraId="2B322196" w14:textId="77777777" w:rsidR="00DD1F09" w:rsidRPr="00A32A91" w:rsidRDefault="00DD1F09" w:rsidP="00DD1F09">
      <w:pPr>
        <w:rPr>
          <w:highlight w:val="yellow"/>
        </w:rPr>
      </w:pPr>
    </w:p>
    <w:tbl>
      <w:tblPr>
        <w:tblStyle w:val="Mriekatabuky"/>
        <w:tblW w:w="9071" w:type="dxa"/>
        <w:tblLook w:val="04A0" w:firstRow="1" w:lastRow="0" w:firstColumn="1" w:lastColumn="0" w:noHBand="0" w:noVBand="1"/>
      </w:tblPr>
      <w:tblGrid>
        <w:gridCol w:w="1814"/>
        <w:gridCol w:w="1814"/>
        <w:gridCol w:w="1814"/>
        <w:gridCol w:w="1814"/>
        <w:gridCol w:w="1815"/>
      </w:tblGrid>
      <w:tr w:rsidR="00DD1F09" w:rsidRPr="00A32A91" w14:paraId="3F6B0F35" w14:textId="77777777" w:rsidTr="00603042">
        <w:tc>
          <w:tcPr>
            <w:tcW w:w="9071" w:type="dxa"/>
            <w:gridSpan w:val="5"/>
            <w:shd w:val="clear" w:color="auto" w:fill="auto"/>
            <w:vAlign w:val="center"/>
          </w:tcPr>
          <w:p w14:paraId="3D3F45F1" w14:textId="77777777" w:rsidR="00DD1F09" w:rsidRPr="00AD799B" w:rsidRDefault="00DD1F09" w:rsidP="00603042">
            <w:pPr>
              <w:jc w:val="center"/>
            </w:pPr>
            <w:r w:rsidRPr="00AD799B">
              <w:t>Tabuľka 2 – Zatriedenie dotknutých komunikácií do úrovne PK  (podľa TP 085, tab. 1, 2, 3 a 4)</w:t>
            </w:r>
          </w:p>
        </w:tc>
      </w:tr>
      <w:tr w:rsidR="00DD1F09" w:rsidRPr="00A32A91" w14:paraId="70C2F2EA" w14:textId="77777777" w:rsidTr="0029090B">
        <w:tc>
          <w:tcPr>
            <w:tcW w:w="1814" w:type="dxa"/>
            <w:vMerge w:val="restart"/>
            <w:shd w:val="clear" w:color="auto" w:fill="F7CAAC" w:themeFill="accent2" w:themeFillTint="66"/>
            <w:vAlign w:val="center"/>
          </w:tcPr>
          <w:p w14:paraId="09334A3C" w14:textId="77777777" w:rsidR="00DD1F09" w:rsidRPr="00AD799B" w:rsidRDefault="00DD1F09" w:rsidP="00603042">
            <w:pPr>
              <w:jc w:val="center"/>
            </w:pPr>
            <w:r w:rsidRPr="00AD799B">
              <w:t>Názov komunikácie</w:t>
            </w:r>
          </w:p>
        </w:tc>
        <w:tc>
          <w:tcPr>
            <w:tcW w:w="3628" w:type="dxa"/>
            <w:gridSpan w:val="2"/>
            <w:shd w:val="clear" w:color="auto" w:fill="F7CAAC" w:themeFill="accent2" w:themeFillTint="66"/>
            <w:vAlign w:val="center"/>
          </w:tcPr>
          <w:p w14:paraId="0FB39B71" w14:textId="77777777" w:rsidR="00DD1F09" w:rsidRPr="00AD799B" w:rsidRDefault="00DD1F09" w:rsidP="00603042">
            <w:pPr>
              <w:jc w:val="center"/>
            </w:pPr>
            <w:r w:rsidRPr="00AD799B">
              <w:t>Extravilán</w:t>
            </w:r>
          </w:p>
        </w:tc>
        <w:tc>
          <w:tcPr>
            <w:tcW w:w="3629" w:type="dxa"/>
            <w:gridSpan w:val="2"/>
            <w:shd w:val="clear" w:color="auto" w:fill="F7CAAC" w:themeFill="accent2" w:themeFillTint="66"/>
            <w:vAlign w:val="center"/>
          </w:tcPr>
          <w:p w14:paraId="785F0800" w14:textId="77777777" w:rsidR="00DD1F09" w:rsidRPr="00AD799B" w:rsidRDefault="00DD1F09" w:rsidP="00603042">
            <w:pPr>
              <w:jc w:val="center"/>
            </w:pPr>
            <w:r w:rsidRPr="00AD799B">
              <w:t>Intravilán</w:t>
            </w:r>
          </w:p>
        </w:tc>
      </w:tr>
      <w:tr w:rsidR="00DD1F09" w:rsidRPr="00A32A91" w14:paraId="34FFA507" w14:textId="77777777" w:rsidTr="00603042">
        <w:tc>
          <w:tcPr>
            <w:tcW w:w="1814" w:type="dxa"/>
            <w:vMerge/>
            <w:shd w:val="clear" w:color="auto" w:fill="F7CAAC" w:themeFill="accent2" w:themeFillTint="66"/>
            <w:vAlign w:val="center"/>
          </w:tcPr>
          <w:p w14:paraId="01EDF239" w14:textId="77777777" w:rsidR="00DD1F09" w:rsidRPr="00A32A91" w:rsidRDefault="00DD1F09" w:rsidP="00603042">
            <w:pPr>
              <w:jc w:val="center"/>
              <w:rPr>
                <w:highlight w:val="yellow"/>
              </w:rPr>
            </w:pPr>
          </w:p>
        </w:tc>
        <w:tc>
          <w:tcPr>
            <w:tcW w:w="1814" w:type="dxa"/>
            <w:shd w:val="clear" w:color="auto" w:fill="F7CAAC" w:themeFill="accent2" w:themeFillTint="66"/>
            <w:vAlign w:val="center"/>
          </w:tcPr>
          <w:p w14:paraId="207227E3" w14:textId="77777777" w:rsidR="00DD1F09" w:rsidRPr="00AD799B" w:rsidRDefault="00DD1F09" w:rsidP="00603042">
            <w:pPr>
              <w:jc w:val="center"/>
            </w:pPr>
            <w:r w:rsidRPr="00AD799B">
              <w:t>CK podľa dopravného významu</w:t>
            </w:r>
          </w:p>
        </w:tc>
        <w:tc>
          <w:tcPr>
            <w:tcW w:w="1814" w:type="dxa"/>
            <w:shd w:val="clear" w:color="auto" w:fill="F7CAAC" w:themeFill="accent2" w:themeFillTint="66"/>
            <w:vAlign w:val="center"/>
          </w:tcPr>
          <w:p w14:paraId="5670E544" w14:textId="77777777" w:rsidR="00DD1F09" w:rsidRPr="00AD799B" w:rsidRDefault="00DD1F09" w:rsidP="00603042">
            <w:pPr>
              <w:jc w:val="center"/>
            </w:pPr>
            <w:r w:rsidRPr="00AD799B">
              <w:t>Úroveň PK (podľa TP 085)</w:t>
            </w:r>
          </w:p>
        </w:tc>
        <w:tc>
          <w:tcPr>
            <w:tcW w:w="1814" w:type="dxa"/>
            <w:shd w:val="clear" w:color="auto" w:fill="F7CAAC" w:themeFill="accent2" w:themeFillTint="66"/>
            <w:vAlign w:val="center"/>
          </w:tcPr>
          <w:p w14:paraId="44183C37" w14:textId="77777777" w:rsidR="00DD1F09" w:rsidRPr="00AD799B" w:rsidRDefault="00DD1F09" w:rsidP="00603042">
            <w:pPr>
              <w:jc w:val="center"/>
            </w:pPr>
            <w:r w:rsidRPr="00AD799B">
              <w:t>Funkčná trieda miestnych komunikácií</w:t>
            </w:r>
          </w:p>
        </w:tc>
        <w:tc>
          <w:tcPr>
            <w:tcW w:w="1815" w:type="dxa"/>
            <w:shd w:val="clear" w:color="auto" w:fill="F7CAAC" w:themeFill="accent2" w:themeFillTint="66"/>
            <w:vAlign w:val="center"/>
          </w:tcPr>
          <w:p w14:paraId="70CAF400" w14:textId="77777777" w:rsidR="00DD1F09" w:rsidRPr="00AD799B" w:rsidRDefault="00DD1F09" w:rsidP="00603042">
            <w:pPr>
              <w:jc w:val="center"/>
            </w:pPr>
            <w:r w:rsidRPr="00AD799B">
              <w:t>Úroveň PK (podľa TP 085)</w:t>
            </w:r>
          </w:p>
        </w:tc>
      </w:tr>
      <w:tr w:rsidR="00DD1F09" w:rsidRPr="00A32A91" w14:paraId="162F82BB" w14:textId="77777777" w:rsidTr="00603042">
        <w:tc>
          <w:tcPr>
            <w:tcW w:w="1814" w:type="dxa"/>
            <w:vAlign w:val="center"/>
          </w:tcPr>
          <w:p w14:paraId="4E6ACF4A" w14:textId="25F85E35" w:rsidR="00DD1F09" w:rsidRPr="00AD799B" w:rsidRDefault="00AD799B" w:rsidP="00AD799B">
            <w:pPr>
              <w:jc w:val="left"/>
            </w:pPr>
            <w:r w:rsidRPr="00AD799B">
              <w:t>Pri kamennom moste</w:t>
            </w:r>
          </w:p>
        </w:tc>
        <w:tc>
          <w:tcPr>
            <w:tcW w:w="1814" w:type="dxa"/>
            <w:vAlign w:val="center"/>
          </w:tcPr>
          <w:p w14:paraId="729F2A3D" w14:textId="77777777" w:rsidR="00DD1F09" w:rsidRPr="00AD799B" w:rsidRDefault="00DD1F09" w:rsidP="00603042">
            <w:pPr>
              <w:jc w:val="center"/>
            </w:pPr>
          </w:p>
        </w:tc>
        <w:tc>
          <w:tcPr>
            <w:tcW w:w="1814" w:type="dxa"/>
            <w:vAlign w:val="center"/>
          </w:tcPr>
          <w:p w14:paraId="5F2456A0" w14:textId="77777777" w:rsidR="00DD1F09" w:rsidRPr="00AD799B" w:rsidRDefault="00DD1F09" w:rsidP="00603042">
            <w:pPr>
              <w:jc w:val="center"/>
            </w:pPr>
          </w:p>
        </w:tc>
        <w:tc>
          <w:tcPr>
            <w:tcW w:w="1814" w:type="dxa"/>
            <w:vAlign w:val="center"/>
          </w:tcPr>
          <w:p w14:paraId="101C2AB2" w14:textId="3D689692" w:rsidR="00DD1F09" w:rsidRPr="00AD799B" w:rsidRDefault="00AD799B" w:rsidP="00603042">
            <w:pPr>
              <w:jc w:val="center"/>
            </w:pPr>
            <w:r>
              <w:t>C3</w:t>
            </w:r>
          </w:p>
        </w:tc>
        <w:tc>
          <w:tcPr>
            <w:tcW w:w="1815" w:type="dxa"/>
            <w:vAlign w:val="center"/>
          </w:tcPr>
          <w:p w14:paraId="239E97BA" w14:textId="77777777" w:rsidR="00DD1F09" w:rsidRPr="00AD799B" w:rsidRDefault="00DD1F09" w:rsidP="00603042">
            <w:pPr>
              <w:jc w:val="center"/>
            </w:pPr>
            <w:r w:rsidRPr="00AD799B">
              <w:t>F2</w:t>
            </w:r>
          </w:p>
        </w:tc>
      </w:tr>
      <w:tr w:rsidR="00DD1F09" w:rsidRPr="00A32A91" w14:paraId="50A19937" w14:textId="77777777" w:rsidTr="00603042">
        <w:tc>
          <w:tcPr>
            <w:tcW w:w="1814" w:type="dxa"/>
            <w:vAlign w:val="center"/>
          </w:tcPr>
          <w:p w14:paraId="37B6F057" w14:textId="2B0873D6" w:rsidR="00DD1F09" w:rsidRPr="0029090B" w:rsidRDefault="00DD1F09" w:rsidP="00AD799B">
            <w:pPr>
              <w:jc w:val="left"/>
            </w:pPr>
            <w:r w:rsidRPr="0029090B">
              <w:t xml:space="preserve">CK </w:t>
            </w:r>
            <w:r w:rsidR="0029090B">
              <w:t>III/1368</w:t>
            </w:r>
          </w:p>
        </w:tc>
        <w:tc>
          <w:tcPr>
            <w:tcW w:w="1814" w:type="dxa"/>
            <w:vAlign w:val="center"/>
          </w:tcPr>
          <w:p w14:paraId="002EFA1F" w14:textId="7839174C" w:rsidR="00DD1F09" w:rsidRPr="0029090B" w:rsidRDefault="0029090B" w:rsidP="00603042">
            <w:pPr>
              <w:jc w:val="center"/>
            </w:pPr>
            <w:r>
              <w:t>II</w:t>
            </w:r>
            <w:r w:rsidR="00DD1F09" w:rsidRPr="0029090B">
              <w:t>I. triedy</w:t>
            </w:r>
          </w:p>
        </w:tc>
        <w:tc>
          <w:tcPr>
            <w:tcW w:w="1814" w:type="dxa"/>
            <w:vAlign w:val="center"/>
          </w:tcPr>
          <w:p w14:paraId="253E39CD" w14:textId="77777777" w:rsidR="00DD1F09" w:rsidRPr="0029090B" w:rsidRDefault="00DD1F09" w:rsidP="00603042">
            <w:pPr>
              <w:jc w:val="center"/>
            </w:pPr>
            <w:r w:rsidRPr="0029090B">
              <w:t>F9</w:t>
            </w:r>
          </w:p>
        </w:tc>
        <w:tc>
          <w:tcPr>
            <w:tcW w:w="1814" w:type="dxa"/>
            <w:vAlign w:val="center"/>
          </w:tcPr>
          <w:p w14:paraId="5F3C2C56" w14:textId="77777777" w:rsidR="00DD1F09" w:rsidRPr="0029090B" w:rsidRDefault="00DD1F09" w:rsidP="00603042">
            <w:pPr>
              <w:jc w:val="center"/>
            </w:pPr>
          </w:p>
        </w:tc>
        <w:tc>
          <w:tcPr>
            <w:tcW w:w="1815" w:type="dxa"/>
            <w:vAlign w:val="center"/>
          </w:tcPr>
          <w:p w14:paraId="227DD6AE" w14:textId="77777777" w:rsidR="00DD1F09" w:rsidRPr="0029090B" w:rsidRDefault="00DD1F09" w:rsidP="00603042">
            <w:pPr>
              <w:jc w:val="center"/>
            </w:pPr>
          </w:p>
        </w:tc>
      </w:tr>
      <w:tr w:rsidR="00DD1F09" w:rsidRPr="00A32A91" w14:paraId="330DA7C1" w14:textId="77777777" w:rsidTr="00603042">
        <w:tc>
          <w:tcPr>
            <w:tcW w:w="1814" w:type="dxa"/>
            <w:vAlign w:val="center"/>
          </w:tcPr>
          <w:p w14:paraId="627FC22C" w14:textId="2EA91C7E" w:rsidR="00DD1F09" w:rsidRPr="0029090B" w:rsidRDefault="0029090B" w:rsidP="00AD799B">
            <w:pPr>
              <w:jc w:val="left"/>
            </w:pPr>
            <w:r w:rsidRPr="0029090B">
              <w:t>Hlavný závod</w:t>
            </w:r>
          </w:p>
        </w:tc>
        <w:tc>
          <w:tcPr>
            <w:tcW w:w="1814" w:type="dxa"/>
            <w:vAlign w:val="center"/>
          </w:tcPr>
          <w:p w14:paraId="5A49011A" w14:textId="77777777" w:rsidR="00DD1F09" w:rsidRPr="0029090B" w:rsidRDefault="00DD1F09" w:rsidP="00603042">
            <w:pPr>
              <w:jc w:val="center"/>
            </w:pPr>
          </w:p>
        </w:tc>
        <w:tc>
          <w:tcPr>
            <w:tcW w:w="1814" w:type="dxa"/>
            <w:vAlign w:val="center"/>
          </w:tcPr>
          <w:p w14:paraId="3DBC2A99" w14:textId="77777777" w:rsidR="00DD1F09" w:rsidRPr="0029090B" w:rsidRDefault="00DD1F09" w:rsidP="00603042">
            <w:pPr>
              <w:jc w:val="center"/>
            </w:pPr>
          </w:p>
        </w:tc>
        <w:tc>
          <w:tcPr>
            <w:tcW w:w="1814" w:type="dxa"/>
            <w:vAlign w:val="center"/>
          </w:tcPr>
          <w:p w14:paraId="76BAF57D" w14:textId="267A4CBE" w:rsidR="00DD1F09" w:rsidRPr="0029090B" w:rsidRDefault="0029090B" w:rsidP="00603042">
            <w:pPr>
              <w:jc w:val="center"/>
            </w:pPr>
            <w:r>
              <w:t>C2</w:t>
            </w:r>
          </w:p>
        </w:tc>
        <w:tc>
          <w:tcPr>
            <w:tcW w:w="1815" w:type="dxa"/>
            <w:vAlign w:val="center"/>
          </w:tcPr>
          <w:p w14:paraId="7D68A84E" w14:textId="77777777" w:rsidR="00DD1F09" w:rsidRPr="0029090B" w:rsidRDefault="00DD1F09" w:rsidP="00603042">
            <w:pPr>
              <w:jc w:val="center"/>
            </w:pPr>
            <w:r w:rsidRPr="0029090B">
              <w:t>F2</w:t>
            </w:r>
          </w:p>
        </w:tc>
      </w:tr>
    </w:tbl>
    <w:p w14:paraId="3D46CCF5" w14:textId="77777777" w:rsidR="00DD1F09" w:rsidRPr="00A32A91" w:rsidRDefault="00DD1F09" w:rsidP="00DD1F09">
      <w:pPr>
        <w:rPr>
          <w:highlight w:val="yellow"/>
        </w:rPr>
      </w:pPr>
    </w:p>
    <w:tbl>
      <w:tblPr>
        <w:tblStyle w:val="Mriekatabuky"/>
        <w:tblW w:w="9071" w:type="dxa"/>
        <w:tblLook w:val="04A0" w:firstRow="1" w:lastRow="0" w:firstColumn="1" w:lastColumn="0" w:noHBand="0" w:noVBand="1"/>
      </w:tblPr>
      <w:tblGrid>
        <w:gridCol w:w="1814"/>
        <w:gridCol w:w="7257"/>
      </w:tblGrid>
      <w:tr w:rsidR="00DD1F09" w:rsidRPr="00A32A91" w14:paraId="6D7E639A" w14:textId="77777777" w:rsidTr="00603042">
        <w:tc>
          <w:tcPr>
            <w:tcW w:w="9071" w:type="dxa"/>
            <w:gridSpan w:val="2"/>
            <w:shd w:val="clear" w:color="auto" w:fill="auto"/>
            <w:vAlign w:val="center"/>
          </w:tcPr>
          <w:p w14:paraId="6031B1C9" w14:textId="77777777" w:rsidR="00DD1F09" w:rsidRPr="0029090B" w:rsidRDefault="00DD1F09" w:rsidP="00603042">
            <w:pPr>
              <w:jc w:val="center"/>
            </w:pPr>
            <w:r w:rsidRPr="0029090B">
              <w:t>Tabuľka 3 – výber typu vedenia cyklotrás (podľa TP 085, tab. 1, 2, 3 a 4)</w:t>
            </w:r>
          </w:p>
        </w:tc>
      </w:tr>
      <w:tr w:rsidR="00DD1F09" w:rsidRPr="00A32A91" w14:paraId="21E7B945" w14:textId="77777777" w:rsidTr="00603042">
        <w:trPr>
          <w:trHeight w:val="374"/>
        </w:trPr>
        <w:tc>
          <w:tcPr>
            <w:tcW w:w="1814" w:type="dxa"/>
            <w:shd w:val="clear" w:color="auto" w:fill="F7CAAC" w:themeFill="accent2" w:themeFillTint="66"/>
            <w:vAlign w:val="center"/>
          </w:tcPr>
          <w:p w14:paraId="24C00741" w14:textId="77777777" w:rsidR="00DD1F09" w:rsidRPr="0029090B" w:rsidRDefault="00DD1F09" w:rsidP="00603042">
            <w:pPr>
              <w:jc w:val="center"/>
            </w:pPr>
            <w:r w:rsidRPr="0029090B">
              <w:t>Názov komunikácie</w:t>
            </w:r>
          </w:p>
        </w:tc>
        <w:tc>
          <w:tcPr>
            <w:tcW w:w="7257" w:type="dxa"/>
            <w:shd w:val="clear" w:color="auto" w:fill="F7CAAC" w:themeFill="accent2" w:themeFillTint="66"/>
            <w:vAlign w:val="center"/>
          </w:tcPr>
          <w:p w14:paraId="75E30946" w14:textId="77777777" w:rsidR="00DD1F09" w:rsidRPr="0029090B" w:rsidRDefault="00DD1F09" w:rsidP="00603042">
            <w:pPr>
              <w:jc w:val="center"/>
            </w:pPr>
            <w:r w:rsidRPr="0029090B">
              <w:t>Spôsob vedenia cyklistov</w:t>
            </w:r>
          </w:p>
        </w:tc>
      </w:tr>
      <w:tr w:rsidR="00DD1F09" w:rsidRPr="00A32A91" w14:paraId="2D28DA3D" w14:textId="77777777" w:rsidTr="00603042">
        <w:tc>
          <w:tcPr>
            <w:tcW w:w="1814" w:type="dxa"/>
            <w:vAlign w:val="center"/>
          </w:tcPr>
          <w:p w14:paraId="51BB42D7" w14:textId="7E4D781F" w:rsidR="00DD1F09" w:rsidRPr="0029090B" w:rsidRDefault="0029090B" w:rsidP="0029090B">
            <w:pPr>
              <w:jc w:val="left"/>
            </w:pPr>
            <w:r w:rsidRPr="0029090B">
              <w:t>Pri kamennom moste</w:t>
            </w:r>
          </w:p>
        </w:tc>
        <w:tc>
          <w:tcPr>
            <w:tcW w:w="7257" w:type="dxa"/>
            <w:vAlign w:val="center"/>
          </w:tcPr>
          <w:p w14:paraId="79B5B217" w14:textId="77777777" w:rsidR="0029090B" w:rsidRPr="0029090B" w:rsidRDefault="0029090B" w:rsidP="0029090B">
            <w:pPr>
              <w:jc w:val="left"/>
            </w:pPr>
            <w:r w:rsidRPr="0029090B">
              <w:t xml:space="preserve">- v jazdných pruhoch s ostatnou dopravou pomocou </w:t>
            </w:r>
            <w:proofErr w:type="spellStart"/>
            <w:r w:rsidRPr="0029090B">
              <w:t>cyklokoridoru</w:t>
            </w:r>
            <w:proofErr w:type="spellEnd"/>
            <w:r w:rsidRPr="0029090B">
              <w:t xml:space="preserve"> a/alebo s prvkami spomalenia dopravy a obmedzením rýchlosti do 30 km/hod. (vhodné)</w:t>
            </w:r>
          </w:p>
          <w:p w14:paraId="4A7E057B" w14:textId="77777777" w:rsidR="0029090B" w:rsidRPr="0029090B" w:rsidRDefault="0029090B" w:rsidP="0029090B">
            <w:pPr>
              <w:jc w:val="left"/>
            </w:pPr>
            <w:r w:rsidRPr="0029090B">
              <w:t>- vo vyhradených a/alebo ochranných pruhoch pre cyklistov (vhodné)</w:t>
            </w:r>
          </w:p>
          <w:p w14:paraId="53924333" w14:textId="5FA51387" w:rsidR="00DD1F09" w:rsidRPr="0029090B" w:rsidRDefault="0029090B" w:rsidP="0029090B">
            <w:pPr>
              <w:jc w:val="left"/>
            </w:pPr>
            <w:r w:rsidRPr="0029090B">
              <w:t>- v PDP MK – formou segregovanej komunikácie (vhodné)</w:t>
            </w:r>
          </w:p>
        </w:tc>
      </w:tr>
      <w:tr w:rsidR="00DD1F09" w:rsidRPr="00A32A91" w14:paraId="461A0180" w14:textId="77777777" w:rsidTr="00603042">
        <w:tc>
          <w:tcPr>
            <w:tcW w:w="1814" w:type="dxa"/>
            <w:vAlign w:val="center"/>
          </w:tcPr>
          <w:p w14:paraId="1349206B" w14:textId="286FD609" w:rsidR="00DD1F09" w:rsidRPr="0029090B" w:rsidRDefault="0029090B" w:rsidP="00603042">
            <w:r w:rsidRPr="0029090B">
              <w:t xml:space="preserve">CK </w:t>
            </w:r>
            <w:r>
              <w:t>III/1368</w:t>
            </w:r>
          </w:p>
        </w:tc>
        <w:tc>
          <w:tcPr>
            <w:tcW w:w="7257" w:type="dxa"/>
            <w:vAlign w:val="center"/>
          </w:tcPr>
          <w:p w14:paraId="776D5C92" w14:textId="77777777" w:rsidR="00DD1F09" w:rsidRPr="0029090B" w:rsidRDefault="00DD1F09" w:rsidP="00603042">
            <w:pPr>
              <w:jc w:val="left"/>
            </w:pPr>
            <w:r w:rsidRPr="0029090B">
              <w:t>- vo vyhradených a/alebo ochranných pruhoch pre cyklistov oddelených od jazdných pruhov pre motorové vozidlá s odstupom min. 0,5m (možné)</w:t>
            </w:r>
          </w:p>
          <w:p w14:paraId="3985339E" w14:textId="77777777" w:rsidR="00DD1F09" w:rsidRPr="0029090B" w:rsidRDefault="00DD1F09" w:rsidP="00603042">
            <w:pPr>
              <w:jc w:val="left"/>
            </w:pPr>
            <w:r w:rsidRPr="0029090B">
              <w:t>- mimo priestoru komunikácie (vhodné)</w:t>
            </w:r>
          </w:p>
        </w:tc>
      </w:tr>
      <w:tr w:rsidR="00DD1F09" w:rsidRPr="00A32A91" w14:paraId="0EA854A5" w14:textId="77777777" w:rsidTr="00603042">
        <w:tc>
          <w:tcPr>
            <w:tcW w:w="1814" w:type="dxa"/>
            <w:vAlign w:val="center"/>
          </w:tcPr>
          <w:p w14:paraId="6EB861D1" w14:textId="3AE4B69E" w:rsidR="00DD1F09" w:rsidRPr="0029090B" w:rsidRDefault="0029090B" w:rsidP="00603042">
            <w:pPr>
              <w:rPr>
                <w:highlight w:val="yellow"/>
              </w:rPr>
            </w:pPr>
            <w:r w:rsidRPr="0029090B">
              <w:lastRenderedPageBreak/>
              <w:t>Hlavný závod</w:t>
            </w:r>
          </w:p>
        </w:tc>
        <w:tc>
          <w:tcPr>
            <w:tcW w:w="7257" w:type="dxa"/>
            <w:vAlign w:val="center"/>
          </w:tcPr>
          <w:p w14:paraId="4CFB079A" w14:textId="77777777" w:rsidR="0029090B" w:rsidRPr="0029090B" w:rsidRDefault="0029090B" w:rsidP="0029090B">
            <w:pPr>
              <w:jc w:val="left"/>
            </w:pPr>
            <w:r w:rsidRPr="0029090B">
              <w:t xml:space="preserve">- v jazdných pruhoch s ostatnou dopravou pomocou </w:t>
            </w:r>
            <w:proofErr w:type="spellStart"/>
            <w:r w:rsidRPr="0029090B">
              <w:t>cyklokoridoru</w:t>
            </w:r>
            <w:proofErr w:type="spellEnd"/>
            <w:r w:rsidRPr="0029090B">
              <w:t xml:space="preserve"> a/alebo s prvkami spomalenia dopravy a obmedzením rýchlosti do 30 km/hod. (vhodné)</w:t>
            </w:r>
          </w:p>
          <w:p w14:paraId="555F9063" w14:textId="77777777" w:rsidR="0029090B" w:rsidRPr="0029090B" w:rsidRDefault="0029090B" w:rsidP="0029090B">
            <w:pPr>
              <w:jc w:val="left"/>
            </w:pPr>
            <w:r w:rsidRPr="0029090B">
              <w:t>- vo vyhradených a/alebo ochranných pruhoch pre cyklistov (vhodné)</w:t>
            </w:r>
          </w:p>
          <w:p w14:paraId="7768E865" w14:textId="4E32FFF4" w:rsidR="00DD1F09" w:rsidRPr="0029090B" w:rsidRDefault="0029090B" w:rsidP="0029090B">
            <w:pPr>
              <w:jc w:val="left"/>
              <w:rPr>
                <w:highlight w:val="yellow"/>
              </w:rPr>
            </w:pPr>
            <w:r w:rsidRPr="0029090B">
              <w:t>- v PDP MK – formou segregovanej komunikácie (vhodné)</w:t>
            </w:r>
          </w:p>
        </w:tc>
      </w:tr>
    </w:tbl>
    <w:p w14:paraId="3E0EAB45" w14:textId="77777777" w:rsidR="00DD1F09" w:rsidRPr="00A32A91" w:rsidRDefault="00DD1F09" w:rsidP="00DD1F09"/>
    <w:p w14:paraId="7CC0286A" w14:textId="311DDD55" w:rsidR="00C23F3C" w:rsidRPr="0029090B" w:rsidRDefault="00C23F3C" w:rsidP="00C23F3C">
      <w:pPr>
        <w:pStyle w:val="Nadpis3"/>
      </w:pPr>
      <w:bookmarkStart w:id="11" w:name="_Toc165982400"/>
      <w:r w:rsidRPr="0029090B">
        <w:t>2.3.3 Súlad s rozvojovými dokumentami a územnoplánovacími dokumentáciami</w:t>
      </w:r>
      <w:bookmarkEnd w:id="11"/>
    </w:p>
    <w:p w14:paraId="09474941" w14:textId="457C449C" w:rsidR="001C4233" w:rsidRPr="0029090B" w:rsidRDefault="001C4233" w:rsidP="001C4233">
      <w:pPr>
        <w:pStyle w:val="Nadpis4"/>
        <w:jc w:val="left"/>
      </w:pPr>
      <w:bookmarkStart w:id="12" w:name="_Toc51315260"/>
      <w:r w:rsidRPr="0029090B">
        <w:t>Územný plán</w:t>
      </w:r>
      <w:r w:rsidR="0029090B">
        <w:t xml:space="preserve"> obce Močenok</w:t>
      </w:r>
    </w:p>
    <w:p w14:paraId="0ED200A8" w14:textId="588B4681" w:rsidR="001C4233" w:rsidRPr="0029090B" w:rsidRDefault="001C4233" w:rsidP="001C4233">
      <w:pPr>
        <w:pStyle w:val="Odsekzoznamu"/>
        <w:numPr>
          <w:ilvl w:val="0"/>
          <w:numId w:val="25"/>
        </w:numPr>
        <w:spacing w:line="276" w:lineRule="auto"/>
        <w:jc w:val="left"/>
      </w:pPr>
      <w:r w:rsidRPr="0029090B">
        <w:t>Spracovateľ:</w:t>
      </w:r>
      <w:r w:rsidRPr="0029090B">
        <w:tab/>
      </w:r>
      <w:r w:rsidRPr="0029090B">
        <w:tab/>
      </w:r>
      <w:r w:rsidR="0029090B">
        <w:t>AVENIR, Ing. arch. Martin Cifra</w:t>
      </w:r>
    </w:p>
    <w:p w14:paraId="296FEFCB" w14:textId="0154D178" w:rsidR="001C4233" w:rsidRPr="0029090B" w:rsidRDefault="001C4233" w:rsidP="001C4233">
      <w:pPr>
        <w:pStyle w:val="Odsekzoznamu"/>
        <w:numPr>
          <w:ilvl w:val="0"/>
          <w:numId w:val="25"/>
        </w:numPr>
        <w:spacing w:line="276" w:lineRule="auto"/>
        <w:jc w:val="left"/>
      </w:pPr>
      <w:r w:rsidRPr="0029090B">
        <w:t>Dátum spracovania:</w:t>
      </w:r>
      <w:r w:rsidRPr="0029090B">
        <w:tab/>
      </w:r>
      <w:r w:rsidR="0029090B">
        <w:t>2008/11</w:t>
      </w:r>
    </w:p>
    <w:p w14:paraId="0291ECF2" w14:textId="7CA6C771" w:rsidR="00F609B9" w:rsidRDefault="00F609B9" w:rsidP="001C4233">
      <w:r>
        <w:t>Navrhovaná cyklotrasa je v celej dĺžke v súlade s ÚPN obce Močenok – v prílohe č. 2 ÚPN – Komplexný výkres priestorového usporiadania a dopravného a technického vybavenia katastrálneho územia - je zakreslená hrubou zelenou čiarkovanou čiarou. Cyklotrasa je tiež zakreslená v prílohe č. 11 ÚPN – Verejnoprospešné stavby – v celej dĺžke tak ako v komplexnom výkrese. V zmysle ÚPN teda ide o verejnoprospešnú stavbu.</w:t>
      </w:r>
    </w:p>
    <w:p w14:paraId="7C3436A7" w14:textId="1D0753EB" w:rsidR="00F609B9" w:rsidRDefault="00F609B9" w:rsidP="001C4233">
      <w:r>
        <w:rPr>
          <w:noProof/>
        </w:rPr>
        <w:drawing>
          <wp:inline distT="0" distB="0" distL="0" distR="0" wp14:anchorId="5CD76B97" wp14:editId="3D2B1AFD">
            <wp:extent cx="5760000" cy="6055200"/>
            <wp:effectExtent l="0" t="0" r="0" b="3175"/>
            <wp:docPr id="1059869474"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60000" cy="6055200"/>
                    </a:xfrm>
                    <a:prstGeom prst="rect">
                      <a:avLst/>
                    </a:prstGeom>
                    <a:noFill/>
                    <a:ln>
                      <a:noFill/>
                    </a:ln>
                  </pic:spPr>
                </pic:pic>
              </a:graphicData>
            </a:graphic>
          </wp:inline>
        </w:drawing>
      </w:r>
    </w:p>
    <w:p w14:paraId="2968D8E6" w14:textId="76F7272F" w:rsidR="00F609B9" w:rsidRPr="0029090B" w:rsidRDefault="00F609B9" w:rsidP="00F609B9">
      <w:pPr>
        <w:pStyle w:val="Popis"/>
      </w:pPr>
      <w:r>
        <w:t xml:space="preserve">Obrázok </w:t>
      </w:r>
      <w:r>
        <w:fldChar w:fldCharType="begin"/>
      </w:r>
      <w:r>
        <w:instrText xml:space="preserve"> SEQ Obrázok \* ARABIC </w:instrText>
      </w:r>
      <w:r>
        <w:fldChar w:fldCharType="separate"/>
      </w:r>
      <w:r w:rsidR="00190504">
        <w:rPr>
          <w:noProof/>
        </w:rPr>
        <w:t>2</w:t>
      </w:r>
      <w:r>
        <w:fldChar w:fldCharType="end"/>
      </w:r>
      <w:r>
        <w:t xml:space="preserve"> – Výrez z ÚPN obce Močenok – komplexný návrh v mierke 1:10 000.</w:t>
      </w:r>
    </w:p>
    <w:p w14:paraId="28D15419" w14:textId="77777777" w:rsidR="00175C96" w:rsidRPr="00F609B9" w:rsidRDefault="00175C96" w:rsidP="00175C96">
      <w:pPr>
        <w:pStyle w:val="Nadpis1"/>
      </w:pPr>
      <w:bookmarkStart w:id="13" w:name="_Toc165982401"/>
      <w:r w:rsidRPr="00F609B9">
        <w:lastRenderedPageBreak/>
        <w:t>3  Prehľad východiskových podkladov</w:t>
      </w:r>
      <w:bookmarkEnd w:id="12"/>
      <w:bookmarkEnd w:id="13"/>
    </w:p>
    <w:p w14:paraId="7A9B2DA8" w14:textId="7F323B5E" w:rsidR="007639BD" w:rsidRPr="00F609B9" w:rsidRDefault="00175C96" w:rsidP="00697F84">
      <w:pPr>
        <w:pStyle w:val="Nadpis2"/>
      </w:pPr>
      <w:bookmarkStart w:id="14" w:name="_Toc165982402"/>
      <w:r w:rsidRPr="00F609B9">
        <w:t>3</w:t>
      </w:r>
      <w:r w:rsidR="007639BD" w:rsidRPr="00F609B9">
        <w:t>.</w:t>
      </w:r>
      <w:r w:rsidRPr="00F609B9">
        <w:t>1</w:t>
      </w:r>
      <w:r w:rsidR="007639BD" w:rsidRPr="00F609B9">
        <w:t xml:space="preserve"> Východiskové podklady</w:t>
      </w:r>
      <w:bookmarkEnd w:id="14"/>
    </w:p>
    <w:p w14:paraId="77702369" w14:textId="77777777" w:rsidR="001C4233" w:rsidRPr="00F609B9" w:rsidRDefault="001C4233" w:rsidP="001C4233">
      <w:pPr>
        <w:pStyle w:val="Odsekzoznamu"/>
        <w:numPr>
          <w:ilvl w:val="0"/>
          <w:numId w:val="28"/>
        </w:numPr>
        <w:spacing w:line="276" w:lineRule="auto"/>
      </w:pPr>
      <w:bookmarkStart w:id="15" w:name="_Toc51315262"/>
      <w:r w:rsidRPr="00F609B9">
        <w:t>Obsah zadania objednávateľa</w:t>
      </w:r>
    </w:p>
    <w:p w14:paraId="240B5D78" w14:textId="77777777" w:rsidR="001C4233" w:rsidRPr="00F609B9" w:rsidRDefault="001C4233" w:rsidP="001C4233">
      <w:pPr>
        <w:pStyle w:val="Odsekzoznamu"/>
        <w:numPr>
          <w:ilvl w:val="0"/>
          <w:numId w:val="28"/>
        </w:numPr>
        <w:spacing w:line="276" w:lineRule="auto"/>
      </w:pPr>
      <w:r w:rsidRPr="00F609B9">
        <w:t>Terénny prieskum a zmapovanie jestvujúcej cyklistickej infraštruktúry dotknutých miest a obcí</w:t>
      </w:r>
    </w:p>
    <w:p w14:paraId="630D94D7" w14:textId="0ABAB209" w:rsidR="001C4233" w:rsidRPr="00F609B9" w:rsidRDefault="001C4233" w:rsidP="001C4233">
      <w:pPr>
        <w:pStyle w:val="Odsekzoznamu"/>
        <w:numPr>
          <w:ilvl w:val="0"/>
          <w:numId w:val="28"/>
        </w:numPr>
        <w:spacing w:line="276" w:lineRule="auto"/>
      </w:pPr>
      <w:r w:rsidRPr="00F609B9">
        <w:t xml:space="preserve">Rokovanie so zástupcami </w:t>
      </w:r>
      <w:r w:rsidR="00F609B9" w:rsidRPr="00F609B9">
        <w:t xml:space="preserve">obce, DUSLO </w:t>
      </w:r>
      <w:proofErr w:type="spellStart"/>
      <w:r w:rsidR="00F609B9" w:rsidRPr="00F609B9">
        <w:t>a.s</w:t>
      </w:r>
      <w:proofErr w:type="spellEnd"/>
      <w:r w:rsidR="00F609B9" w:rsidRPr="00F609B9">
        <w:t>. a dotknutých štátnych orgánov</w:t>
      </w:r>
    </w:p>
    <w:p w14:paraId="1B13EA8D" w14:textId="77777777" w:rsidR="001C4233" w:rsidRPr="00F609B9" w:rsidRDefault="001C4233" w:rsidP="001C4233">
      <w:pPr>
        <w:pStyle w:val="Odsekzoznamu"/>
        <w:numPr>
          <w:ilvl w:val="0"/>
          <w:numId w:val="28"/>
        </w:numPr>
        <w:spacing w:line="276" w:lineRule="auto"/>
      </w:pPr>
      <w:r w:rsidRPr="00F609B9">
        <w:t>Katastrálne mapy dotknutých území</w:t>
      </w:r>
    </w:p>
    <w:p w14:paraId="1E1A741F" w14:textId="38BD1548" w:rsidR="00F609B9" w:rsidRPr="00F609B9" w:rsidRDefault="00F609B9" w:rsidP="001C4233">
      <w:pPr>
        <w:pStyle w:val="Odsekzoznamu"/>
        <w:numPr>
          <w:ilvl w:val="0"/>
          <w:numId w:val="28"/>
        </w:numPr>
        <w:spacing w:line="276" w:lineRule="auto"/>
      </w:pPr>
      <w:r w:rsidRPr="00F609B9">
        <w:t>Polohopisné a výškopisné zameranie miesta stavby, informatívne zákresy priebehov IS (na základe podkladov od správcov IS)</w:t>
      </w:r>
    </w:p>
    <w:p w14:paraId="6619F305" w14:textId="319F5723" w:rsidR="001C4233" w:rsidRPr="00F609B9" w:rsidRDefault="001C4233" w:rsidP="001C4233">
      <w:pPr>
        <w:pStyle w:val="Odsekzoznamu"/>
        <w:numPr>
          <w:ilvl w:val="0"/>
          <w:numId w:val="28"/>
        </w:numPr>
        <w:spacing w:line="276" w:lineRule="auto"/>
      </w:pPr>
      <w:r w:rsidRPr="00F609B9">
        <w:t xml:space="preserve">Územný plán </w:t>
      </w:r>
      <w:r w:rsidR="00F609B9" w:rsidRPr="00F609B9">
        <w:t>obce Močenok (2008/11; AVENIR, Ing. arch. Martin Cifra)</w:t>
      </w:r>
    </w:p>
    <w:p w14:paraId="5C830C34" w14:textId="77777777" w:rsidR="00175C96" w:rsidRPr="00474741" w:rsidRDefault="00175C96" w:rsidP="00175C96">
      <w:pPr>
        <w:pStyle w:val="Nadpis2"/>
      </w:pPr>
      <w:bookmarkStart w:id="16" w:name="_Toc165982403"/>
      <w:r w:rsidRPr="00474741">
        <w:t>3.2 Súvisiace a citované normy, technické predpisy a podmienky:</w:t>
      </w:r>
      <w:bookmarkEnd w:id="15"/>
      <w:bookmarkEnd w:id="16"/>
    </w:p>
    <w:p w14:paraId="2A780BD2" w14:textId="77777777" w:rsidR="00175C96" w:rsidRPr="00474741" w:rsidRDefault="00175C96" w:rsidP="00630318">
      <w:pPr>
        <w:pStyle w:val="Odsekzoznamu"/>
        <w:numPr>
          <w:ilvl w:val="0"/>
          <w:numId w:val="6"/>
        </w:numPr>
        <w:spacing w:line="276" w:lineRule="auto"/>
      </w:pPr>
      <w:r w:rsidRPr="00474741">
        <w:t>STN 73 6100 – Názvoslovie pozemných komunikácií</w:t>
      </w:r>
    </w:p>
    <w:p w14:paraId="5A6A4477" w14:textId="77777777" w:rsidR="00175C96" w:rsidRPr="00474741" w:rsidRDefault="00175C96" w:rsidP="00630318">
      <w:pPr>
        <w:pStyle w:val="Odsekzoznamu"/>
        <w:numPr>
          <w:ilvl w:val="0"/>
          <w:numId w:val="6"/>
        </w:numPr>
        <w:spacing w:line="276" w:lineRule="auto"/>
      </w:pPr>
      <w:r w:rsidRPr="00474741">
        <w:t>STN 73 6101 – Projektovanie ciest a diaľnic</w:t>
      </w:r>
    </w:p>
    <w:p w14:paraId="39D16684" w14:textId="77777777" w:rsidR="00175C96" w:rsidRPr="00474741" w:rsidRDefault="00175C96" w:rsidP="00630318">
      <w:pPr>
        <w:pStyle w:val="Odsekzoznamu"/>
        <w:numPr>
          <w:ilvl w:val="0"/>
          <w:numId w:val="6"/>
        </w:numPr>
        <w:spacing w:line="276" w:lineRule="auto"/>
      </w:pPr>
      <w:r w:rsidRPr="00474741">
        <w:t>STN 73 6102 – Projektovanie križovatiek na pozemných komunikáciách</w:t>
      </w:r>
    </w:p>
    <w:p w14:paraId="3156B543" w14:textId="77777777" w:rsidR="00175C96" w:rsidRPr="00474741" w:rsidRDefault="00175C96" w:rsidP="00630318">
      <w:pPr>
        <w:pStyle w:val="Odsekzoznamu"/>
        <w:numPr>
          <w:ilvl w:val="0"/>
          <w:numId w:val="6"/>
        </w:numPr>
        <w:spacing w:line="276" w:lineRule="auto"/>
      </w:pPr>
      <w:r w:rsidRPr="00474741">
        <w:t>STN 73 6110 – Projektovanie miestnych komunikácií</w:t>
      </w:r>
    </w:p>
    <w:p w14:paraId="6674A6FA" w14:textId="77777777" w:rsidR="00175C96" w:rsidRPr="00474741" w:rsidRDefault="00175C96" w:rsidP="00630318">
      <w:pPr>
        <w:pStyle w:val="Odsekzoznamu"/>
        <w:numPr>
          <w:ilvl w:val="0"/>
          <w:numId w:val="6"/>
        </w:numPr>
        <w:spacing w:line="276" w:lineRule="auto"/>
      </w:pPr>
      <w:r w:rsidRPr="00474741">
        <w:t>STN 73 6201 – Projektovanie mostných objektov</w:t>
      </w:r>
    </w:p>
    <w:p w14:paraId="2436A448" w14:textId="77777777" w:rsidR="00175C96" w:rsidRPr="00474741" w:rsidRDefault="00175C96" w:rsidP="00630318">
      <w:pPr>
        <w:pStyle w:val="Odsekzoznamu"/>
        <w:numPr>
          <w:ilvl w:val="0"/>
          <w:numId w:val="6"/>
        </w:numPr>
        <w:spacing w:line="276" w:lineRule="auto"/>
      </w:pPr>
      <w:r w:rsidRPr="00474741">
        <w:t>STN 73 6425 – Stavby pre dopravu. Autobusové, trolejbusové a električkové zastávky</w:t>
      </w:r>
    </w:p>
    <w:p w14:paraId="5F49215E" w14:textId="04A33724" w:rsidR="00175C96" w:rsidRPr="00474741" w:rsidRDefault="00175C96" w:rsidP="00630318">
      <w:pPr>
        <w:pStyle w:val="Odsekzoznamu"/>
        <w:numPr>
          <w:ilvl w:val="0"/>
          <w:numId w:val="6"/>
        </w:numPr>
        <w:spacing w:line="276" w:lineRule="auto"/>
      </w:pPr>
      <w:r w:rsidRPr="00474741">
        <w:t xml:space="preserve">STN </w:t>
      </w:r>
      <w:r w:rsidR="00381469" w:rsidRPr="00474741">
        <w:t>73 6056</w:t>
      </w:r>
      <w:r w:rsidRPr="00474741">
        <w:t xml:space="preserve"> – Odstavné plochy a parkovacie plochy cestných vozidiel</w:t>
      </w:r>
    </w:p>
    <w:p w14:paraId="1391EA5E" w14:textId="77777777" w:rsidR="00175C96" w:rsidRPr="00474741" w:rsidRDefault="00175C96" w:rsidP="00630318">
      <w:pPr>
        <w:pStyle w:val="Odsekzoznamu"/>
        <w:numPr>
          <w:ilvl w:val="0"/>
          <w:numId w:val="6"/>
        </w:numPr>
        <w:spacing w:line="276" w:lineRule="auto"/>
      </w:pPr>
      <w:r w:rsidRPr="00474741">
        <w:t>STN 01 8020 – Dopravné značky na pozemných komunikáciách</w:t>
      </w:r>
    </w:p>
    <w:p w14:paraId="5FD8DC1B" w14:textId="77777777" w:rsidR="00175C96" w:rsidRPr="00474741" w:rsidRDefault="00175C96" w:rsidP="00630318">
      <w:pPr>
        <w:pStyle w:val="Odsekzoznamu"/>
        <w:numPr>
          <w:ilvl w:val="0"/>
          <w:numId w:val="6"/>
        </w:numPr>
        <w:spacing w:line="276" w:lineRule="auto"/>
      </w:pPr>
      <w:r w:rsidRPr="00474741">
        <w:t>STN 01 8028 – Cykloturistické značenie</w:t>
      </w:r>
    </w:p>
    <w:p w14:paraId="1D80EE59" w14:textId="77777777" w:rsidR="00175C96" w:rsidRPr="00474741" w:rsidRDefault="00175C96" w:rsidP="00630318">
      <w:pPr>
        <w:pStyle w:val="Odsekzoznamu"/>
        <w:numPr>
          <w:ilvl w:val="0"/>
          <w:numId w:val="6"/>
        </w:numPr>
        <w:spacing w:line="276" w:lineRule="auto"/>
      </w:pPr>
      <w:r w:rsidRPr="00474741">
        <w:t xml:space="preserve">TP 007 – Projektovanie okružných križovatiek na </w:t>
      </w:r>
      <w:proofErr w:type="spellStart"/>
      <w:r w:rsidRPr="00474741">
        <w:t>cest</w:t>
      </w:r>
      <w:proofErr w:type="spellEnd"/>
      <w:r w:rsidRPr="00474741">
        <w:t>. a miestnych komunikáciách, MDPT SR: 2004</w:t>
      </w:r>
    </w:p>
    <w:p w14:paraId="76448D71" w14:textId="77777777" w:rsidR="00175C96" w:rsidRPr="00474741" w:rsidRDefault="00175C96" w:rsidP="00630318">
      <w:pPr>
        <w:pStyle w:val="Odsekzoznamu"/>
        <w:numPr>
          <w:ilvl w:val="0"/>
          <w:numId w:val="6"/>
        </w:numPr>
        <w:spacing w:line="276" w:lineRule="auto"/>
      </w:pPr>
      <w:r w:rsidRPr="00474741">
        <w:t>TP 012 – Použitie zvislých a vodorovných dopravných značiek na pozemných komunikáciách</w:t>
      </w:r>
    </w:p>
    <w:p w14:paraId="3EF32256" w14:textId="77777777" w:rsidR="00175C96" w:rsidRPr="00474741" w:rsidRDefault="00175C96" w:rsidP="00630318">
      <w:pPr>
        <w:pStyle w:val="Odsekzoznamu"/>
        <w:numPr>
          <w:ilvl w:val="0"/>
          <w:numId w:val="6"/>
        </w:numPr>
        <w:spacing w:line="276" w:lineRule="auto"/>
      </w:pPr>
      <w:r w:rsidRPr="00474741">
        <w:t>TP 014 – Plán kvality na proces aplikácie vodorovných dopr. značiek podľa STN P ENV 13459-2</w:t>
      </w:r>
    </w:p>
    <w:p w14:paraId="10790181" w14:textId="77777777" w:rsidR="00175C96" w:rsidRPr="00474741" w:rsidRDefault="00175C96" w:rsidP="00630318">
      <w:pPr>
        <w:pStyle w:val="Odsekzoznamu"/>
        <w:numPr>
          <w:ilvl w:val="0"/>
          <w:numId w:val="6"/>
        </w:numPr>
        <w:spacing w:line="276" w:lineRule="auto"/>
      </w:pPr>
      <w:r w:rsidRPr="00474741">
        <w:t xml:space="preserve">TP 015 – Všeobecné zásady na použitie </w:t>
      </w:r>
      <w:proofErr w:type="spellStart"/>
      <w:r w:rsidRPr="00474741">
        <w:t>retroreflexných</w:t>
      </w:r>
      <w:proofErr w:type="spellEnd"/>
      <w:r w:rsidRPr="00474741">
        <w:t xml:space="preserve"> dopravných gombíkov na pozemných komunikáciách + Dodatok č. 1</w:t>
      </w:r>
    </w:p>
    <w:p w14:paraId="0D3B778D" w14:textId="77777777" w:rsidR="00175C96" w:rsidRPr="00474741" w:rsidRDefault="00175C96" w:rsidP="00630318">
      <w:pPr>
        <w:pStyle w:val="Odsekzoznamu"/>
        <w:numPr>
          <w:ilvl w:val="0"/>
          <w:numId w:val="6"/>
        </w:numPr>
        <w:spacing w:line="276" w:lineRule="auto"/>
      </w:pPr>
      <w:r w:rsidRPr="00474741">
        <w:t>TP 017– Projektovanie odvodňovacích zariadení na cestných komunikáciách, MDPT SR: 2005</w:t>
      </w:r>
    </w:p>
    <w:p w14:paraId="3D660CDA" w14:textId="77777777" w:rsidR="00175C96" w:rsidRPr="00474741" w:rsidRDefault="00175C96" w:rsidP="00630318">
      <w:pPr>
        <w:pStyle w:val="Odsekzoznamu"/>
        <w:numPr>
          <w:ilvl w:val="0"/>
          <w:numId w:val="6"/>
        </w:numPr>
        <w:spacing w:line="276" w:lineRule="auto"/>
      </w:pPr>
      <w:r w:rsidRPr="00474741">
        <w:t>TP 018– Zásady navrhovania prvkov upokojovania dopravy na úsekoch cestných prieťahov v obciach a mestách, MDPT SR: 2005 + Dodatok č. 1/2006 k TP 15/2005, MDPT SR: 2007</w:t>
      </w:r>
    </w:p>
    <w:p w14:paraId="0F07DC9E" w14:textId="77777777" w:rsidR="00175C96" w:rsidRPr="00474741" w:rsidRDefault="00175C96" w:rsidP="00630318">
      <w:pPr>
        <w:pStyle w:val="Odsekzoznamu"/>
        <w:numPr>
          <w:ilvl w:val="0"/>
          <w:numId w:val="6"/>
        </w:numPr>
        <w:spacing w:line="276" w:lineRule="auto"/>
      </w:pPr>
      <w:r w:rsidRPr="00474741">
        <w:t>TP 029 – Zariadenia, infraštruktúra a systémy technologického vybavenia pozemných komunikácií</w:t>
      </w:r>
    </w:p>
    <w:p w14:paraId="3BA74F92" w14:textId="77777777" w:rsidR="00175C96" w:rsidRPr="00474741" w:rsidRDefault="00175C96" w:rsidP="00630318">
      <w:pPr>
        <w:pStyle w:val="Odsekzoznamu"/>
        <w:numPr>
          <w:ilvl w:val="0"/>
          <w:numId w:val="6"/>
        </w:numPr>
        <w:spacing w:line="276" w:lineRule="auto"/>
      </w:pPr>
      <w:r w:rsidRPr="00474741">
        <w:t>TP 030  - Inteligentné dopravné systémy a dopravné technologické zariadenia</w:t>
      </w:r>
    </w:p>
    <w:p w14:paraId="1CA47A65" w14:textId="77777777" w:rsidR="00175C96" w:rsidRPr="00474741" w:rsidRDefault="00175C96" w:rsidP="00630318">
      <w:pPr>
        <w:pStyle w:val="Odsekzoznamu"/>
        <w:numPr>
          <w:ilvl w:val="0"/>
          <w:numId w:val="6"/>
        </w:numPr>
        <w:spacing w:line="276" w:lineRule="auto"/>
      </w:pPr>
      <w:r w:rsidRPr="00474741">
        <w:t>TP 035 – Vegetačné úpravy pri pozemných komunikáciách</w:t>
      </w:r>
    </w:p>
    <w:p w14:paraId="6CF82CCF" w14:textId="77777777" w:rsidR="00175C96" w:rsidRPr="00474741" w:rsidRDefault="00175C96" w:rsidP="00630318">
      <w:pPr>
        <w:pStyle w:val="Odsekzoznamu"/>
        <w:numPr>
          <w:ilvl w:val="0"/>
          <w:numId w:val="6"/>
        </w:numPr>
        <w:spacing w:line="276" w:lineRule="auto"/>
      </w:pPr>
      <w:r w:rsidRPr="00474741">
        <w:t xml:space="preserve">TP 048 – Navrhovanie </w:t>
      </w:r>
      <w:proofErr w:type="spellStart"/>
      <w:r w:rsidRPr="00474741">
        <w:t>debarierizačných</w:t>
      </w:r>
      <w:proofErr w:type="spellEnd"/>
      <w:r w:rsidRPr="00474741">
        <w:t xml:space="preserve"> opatrení pre osoby s obmedzenou schopnosťou pohybu a orientácie na pozemných komunikáciách</w:t>
      </w:r>
    </w:p>
    <w:p w14:paraId="07DC0347" w14:textId="77777777" w:rsidR="00175C96" w:rsidRPr="00474741" w:rsidRDefault="00175C96" w:rsidP="00630318">
      <w:pPr>
        <w:pStyle w:val="Odsekzoznamu"/>
        <w:numPr>
          <w:ilvl w:val="0"/>
          <w:numId w:val="6"/>
        </w:numPr>
        <w:spacing w:line="276" w:lineRule="auto"/>
      </w:pPr>
      <w:r w:rsidRPr="00474741">
        <w:t>TP 069 – Použitie dopravných značiek a dopravných zariadení na označovanie pracovných miest</w:t>
      </w:r>
    </w:p>
    <w:p w14:paraId="1E767ADC" w14:textId="77777777" w:rsidR="00175C96" w:rsidRPr="00474741" w:rsidRDefault="00175C96" w:rsidP="00630318">
      <w:pPr>
        <w:pStyle w:val="Odsekzoznamu"/>
        <w:numPr>
          <w:ilvl w:val="0"/>
          <w:numId w:val="6"/>
        </w:numPr>
        <w:spacing w:line="276" w:lineRule="auto"/>
      </w:pPr>
      <w:r w:rsidRPr="00474741">
        <w:t>TP 078  – Usporadúvanie cestnej siete</w:t>
      </w:r>
    </w:p>
    <w:p w14:paraId="42540903" w14:textId="77777777" w:rsidR="00175C96" w:rsidRPr="00474741" w:rsidRDefault="00175C96" w:rsidP="00630318">
      <w:pPr>
        <w:pStyle w:val="Odsekzoznamu"/>
        <w:numPr>
          <w:ilvl w:val="0"/>
          <w:numId w:val="6"/>
        </w:numPr>
        <w:spacing w:line="276" w:lineRule="auto"/>
      </w:pPr>
      <w:r w:rsidRPr="00474741">
        <w:t>TP 079 – Navrhovanie a realizácia dodatočných jazdných pruhov, napojenie vozoviek a priečnych rozkopávok cestných komunikácií</w:t>
      </w:r>
    </w:p>
    <w:p w14:paraId="2CEA8FAF" w14:textId="77777777" w:rsidR="00175C96" w:rsidRPr="00474741" w:rsidRDefault="00175C96" w:rsidP="00630318">
      <w:pPr>
        <w:pStyle w:val="Odsekzoznamu"/>
        <w:numPr>
          <w:ilvl w:val="0"/>
          <w:numId w:val="6"/>
        </w:numPr>
        <w:spacing w:line="276" w:lineRule="auto"/>
      </w:pPr>
      <w:r w:rsidRPr="00474741">
        <w:t>TP 085 – Navrhovanie cyklistickej infraštruktúry</w:t>
      </w:r>
    </w:p>
    <w:p w14:paraId="3D96ED03" w14:textId="77777777" w:rsidR="00175C96" w:rsidRPr="00474741" w:rsidRDefault="00175C96" w:rsidP="00630318">
      <w:pPr>
        <w:pStyle w:val="Odsekzoznamu"/>
        <w:numPr>
          <w:ilvl w:val="0"/>
          <w:numId w:val="6"/>
        </w:numPr>
        <w:spacing w:line="276" w:lineRule="auto"/>
      </w:pPr>
      <w:r w:rsidRPr="00474741">
        <w:t>TP 086  – Označovanie kultúrnych a turistických cieľov na pozemných komunikáciách</w:t>
      </w:r>
    </w:p>
    <w:p w14:paraId="620F6E05" w14:textId="32761A59" w:rsidR="00175C96" w:rsidRPr="00474741" w:rsidRDefault="00175C96" w:rsidP="00175C96">
      <w:pPr>
        <w:spacing w:line="276" w:lineRule="auto"/>
      </w:pPr>
      <w:r w:rsidRPr="00474741">
        <w:t>A ostatné platné technické normy a predpisy.</w:t>
      </w:r>
    </w:p>
    <w:p w14:paraId="12B934B6" w14:textId="77777777" w:rsidR="00175C96" w:rsidRPr="00F609B9" w:rsidRDefault="00175C96" w:rsidP="00175C96">
      <w:pPr>
        <w:pStyle w:val="Nadpis1"/>
      </w:pPr>
      <w:bookmarkStart w:id="17" w:name="_Toc51315263"/>
      <w:bookmarkStart w:id="18" w:name="_Toc165982404"/>
      <w:r w:rsidRPr="00F609B9">
        <w:t>4  Členenie stavby na prevádzkové súbory a stavebné objekty</w:t>
      </w:r>
      <w:bookmarkEnd w:id="17"/>
      <w:bookmarkEnd w:id="18"/>
    </w:p>
    <w:p w14:paraId="07B5A49B" w14:textId="1044D643" w:rsidR="00175C96" w:rsidRPr="00F609B9" w:rsidRDefault="00175C96" w:rsidP="00175C96">
      <w:r w:rsidRPr="00F609B9">
        <w:t>Stavbu tvor</w:t>
      </w:r>
      <w:r w:rsidR="00733E45" w:rsidRPr="00F609B9">
        <w:t>í</w:t>
      </w:r>
      <w:r w:rsidRPr="00F609B9">
        <w:t xml:space="preserve"> </w:t>
      </w:r>
      <w:r w:rsidR="00733E45" w:rsidRPr="00F609B9">
        <w:t>5</w:t>
      </w:r>
      <w:r w:rsidRPr="00F609B9">
        <w:t xml:space="preserve"> stavebn</w:t>
      </w:r>
      <w:r w:rsidR="00733E45" w:rsidRPr="00F609B9">
        <w:t>ých</w:t>
      </w:r>
      <w:r w:rsidRPr="00F609B9">
        <w:t xml:space="preserve"> objekt</w:t>
      </w:r>
      <w:r w:rsidR="00733E45" w:rsidRPr="00F609B9">
        <w:t xml:space="preserve">ov, ktoré sa ďalej menia na jednotlivé </w:t>
      </w:r>
      <w:proofErr w:type="spellStart"/>
      <w:r w:rsidR="00733E45" w:rsidRPr="00F609B9">
        <w:t>podobjekty</w:t>
      </w:r>
      <w:proofErr w:type="spellEnd"/>
      <w:r w:rsidRPr="00F609B9">
        <w:t>:</w:t>
      </w:r>
    </w:p>
    <w:p w14:paraId="40D981E7" w14:textId="1E711F5F" w:rsidR="00177B44" w:rsidRDefault="00177B44" w:rsidP="001E36F8">
      <w:pPr>
        <w:pStyle w:val="Odsekzoznamu"/>
        <w:numPr>
          <w:ilvl w:val="0"/>
          <w:numId w:val="13"/>
        </w:numPr>
      </w:pPr>
      <w:r w:rsidRPr="00F609B9">
        <w:t>SO 01 – Cyklotrasa</w:t>
      </w:r>
      <w:r w:rsidR="004C07A9">
        <w:t xml:space="preserve"> Močenok</w:t>
      </w:r>
      <w:r w:rsidR="001E36F8">
        <w:t xml:space="preserve"> - CK III/1368</w:t>
      </w:r>
    </w:p>
    <w:p w14:paraId="67C8814B" w14:textId="53648ACF" w:rsidR="004C07A9" w:rsidRDefault="004C07A9" w:rsidP="00630318">
      <w:pPr>
        <w:pStyle w:val="Odsekzoznamu"/>
        <w:numPr>
          <w:ilvl w:val="0"/>
          <w:numId w:val="13"/>
        </w:numPr>
      </w:pPr>
      <w:r>
        <w:t>SO 02 – Stavebné úpravy na CK III/1368</w:t>
      </w:r>
    </w:p>
    <w:p w14:paraId="283C6F26" w14:textId="30E33FB0" w:rsidR="004C07A9" w:rsidRDefault="004C07A9" w:rsidP="00630318">
      <w:pPr>
        <w:pStyle w:val="Odsekzoznamu"/>
        <w:numPr>
          <w:ilvl w:val="0"/>
          <w:numId w:val="13"/>
        </w:numPr>
      </w:pPr>
      <w:r>
        <w:t>SO 03 – Cyklotrasa v areáli DUSLO</w:t>
      </w:r>
    </w:p>
    <w:p w14:paraId="7DA2F887" w14:textId="10114E0C" w:rsidR="004C07A9" w:rsidRPr="00F609B9" w:rsidRDefault="004C07A9" w:rsidP="00630318">
      <w:pPr>
        <w:pStyle w:val="Odsekzoznamu"/>
        <w:numPr>
          <w:ilvl w:val="0"/>
          <w:numId w:val="13"/>
        </w:numPr>
      </w:pPr>
      <w:r>
        <w:t>SO 04 - Architektúra</w:t>
      </w:r>
    </w:p>
    <w:p w14:paraId="7C766FB4" w14:textId="1D0A1410" w:rsidR="00934EB7" w:rsidRPr="00F609B9" w:rsidRDefault="00934EB7" w:rsidP="00630318">
      <w:pPr>
        <w:pStyle w:val="Odsekzoznamu"/>
        <w:numPr>
          <w:ilvl w:val="0"/>
          <w:numId w:val="13"/>
        </w:numPr>
      </w:pPr>
      <w:r w:rsidRPr="00F609B9">
        <w:lastRenderedPageBreak/>
        <w:t>SO 0</w:t>
      </w:r>
      <w:r w:rsidR="004C07A9">
        <w:t>5</w:t>
      </w:r>
      <w:r w:rsidRPr="00F609B9">
        <w:t xml:space="preserve"> – Elektroinštalácie a VO</w:t>
      </w:r>
    </w:p>
    <w:p w14:paraId="14B31594" w14:textId="572B6F3A" w:rsidR="00934EB7" w:rsidRPr="00F609B9" w:rsidRDefault="00934EB7" w:rsidP="00630318">
      <w:pPr>
        <w:pStyle w:val="Odsekzoznamu"/>
        <w:numPr>
          <w:ilvl w:val="0"/>
          <w:numId w:val="13"/>
        </w:numPr>
      </w:pPr>
      <w:r w:rsidRPr="00F609B9">
        <w:t>SO 0</w:t>
      </w:r>
      <w:r w:rsidR="004C07A9">
        <w:t>6</w:t>
      </w:r>
      <w:r w:rsidRPr="00F609B9">
        <w:t xml:space="preserve"> – </w:t>
      </w:r>
      <w:r w:rsidR="004C07A9">
        <w:t>Sadové úpravy</w:t>
      </w:r>
    </w:p>
    <w:p w14:paraId="25DCFA4E" w14:textId="16F7F216" w:rsidR="00083FDD" w:rsidRPr="00F609B9" w:rsidRDefault="00521A72" w:rsidP="00521A72">
      <w:r w:rsidRPr="00F609B9">
        <w:t xml:space="preserve">V ďalšom stupni PD </w:t>
      </w:r>
      <w:r w:rsidR="003A5B4F" w:rsidRPr="00F609B9">
        <w:t xml:space="preserve">sa </w:t>
      </w:r>
      <w:r w:rsidR="00733E45" w:rsidRPr="00F609B9">
        <w:t>môžu jednotlivé objekty ešte ďalej rozčleňovať.</w:t>
      </w:r>
    </w:p>
    <w:p w14:paraId="19E8299D" w14:textId="77777777" w:rsidR="00175C96" w:rsidRPr="00474741" w:rsidRDefault="00175C96" w:rsidP="00175C96">
      <w:pPr>
        <w:pStyle w:val="Nadpis1"/>
      </w:pPr>
      <w:bookmarkStart w:id="19" w:name="_Toc51315264"/>
      <w:bookmarkStart w:id="20" w:name="_Toc165982405"/>
      <w:r w:rsidRPr="00474741">
        <w:t>5  Napojenie na inžinierske siete</w:t>
      </w:r>
      <w:bookmarkEnd w:id="19"/>
      <w:bookmarkEnd w:id="20"/>
    </w:p>
    <w:p w14:paraId="59F1F1A6" w14:textId="262062F8" w:rsidR="008E7F8C" w:rsidRPr="00474741" w:rsidRDefault="00175C96" w:rsidP="00175C96">
      <w:pPr>
        <w:pStyle w:val="Nadpis2"/>
      </w:pPr>
      <w:bookmarkStart w:id="21" w:name="_Toc165982406"/>
      <w:r w:rsidRPr="00474741">
        <w:t>5</w:t>
      </w:r>
      <w:r w:rsidR="008E7F8C" w:rsidRPr="00474741">
        <w:t xml:space="preserve">.1 </w:t>
      </w:r>
      <w:r w:rsidR="00FD10F4" w:rsidRPr="00474741">
        <w:t>Kanalizácia</w:t>
      </w:r>
      <w:bookmarkEnd w:id="21"/>
    </w:p>
    <w:p w14:paraId="31D057DB" w14:textId="5A09FE31" w:rsidR="00D279CE" w:rsidRPr="00474741" w:rsidRDefault="00D279CE" w:rsidP="00DE2C11">
      <w:r w:rsidRPr="00474741">
        <w:t xml:space="preserve">Navrhovaná cyklistická trasa a s ňou súvisiace objekty sú situované na jestvujúcich </w:t>
      </w:r>
      <w:r w:rsidR="00DB1212" w:rsidRPr="00474741">
        <w:t>spevnených plochách</w:t>
      </w:r>
      <w:r w:rsidR="008E329B" w:rsidRPr="00474741">
        <w:t xml:space="preserve"> a</w:t>
      </w:r>
      <w:r w:rsidR="00D02BD0" w:rsidRPr="00474741">
        <w:t> </w:t>
      </w:r>
      <w:r w:rsidR="008E329B" w:rsidRPr="00474741">
        <w:t>v</w:t>
      </w:r>
      <w:r w:rsidR="00D02BD0" w:rsidRPr="00474741">
        <w:t> </w:t>
      </w:r>
      <w:r w:rsidR="008E329B" w:rsidRPr="00474741">
        <w:t>zeleni</w:t>
      </w:r>
      <w:r w:rsidRPr="00474741">
        <w:t>. Rešpektujú jestvujúce odvodnenie povrchov v spáde min. 2</w:t>
      </w:r>
      <w:r w:rsidR="006F1EA2" w:rsidRPr="00474741">
        <w:t>-</w:t>
      </w:r>
      <w:r w:rsidR="008E329B" w:rsidRPr="00474741">
        <w:t>3</w:t>
      </w:r>
      <w:r w:rsidRPr="00474741">
        <w:t>% do pri</w:t>
      </w:r>
      <w:r w:rsidR="008E329B" w:rsidRPr="00474741">
        <w:t>ľahlej zelene (</w:t>
      </w:r>
      <w:proofErr w:type="spellStart"/>
      <w:r w:rsidR="008E329B" w:rsidRPr="00474741">
        <w:t>vsak</w:t>
      </w:r>
      <w:proofErr w:type="spellEnd"/>
      <w:r w:rsidR="00436339" w:rsidRPr="00474741">
        <w:t>, odvodňovacie rigoly)</w:t>
      </w:r>
      <w:r w:rsidR="008E329B" w:rsidRPr="00474741">
        <w:t>, alebo do dažďovej a verejnej</w:t>
      </w:r>
      <w:r w:rsidRPr="00474741">
        <w:t xml:space="preserve"> kanalizácie.</w:t>
      </w:r>
    </w:p>
    <w:p w14:paraId="5069079F" w14:textId="499A91FE" w:rsidR="00FD10F4" w:rsidRPr="00474741" w:rsidRDefault="00FD10F4" w:rsidP="00FD10F4">
      <w:pPr>
        <w:pStyle w:val="Nadpis2"/>
      </w:pPr>
      <w:bookmarkStart w:id="22" w:name="_Toc165982407"/>
      <w:r w:rsidRPr="00474741">
        <w:t>5.2 Zásobovanie vodou</w:t>
      </w:r>
      <w:bookmarkEnd w:id="22"/>
    </w:p>
    <w:p w14:paraId="0A866113" w14:textId="56A9CC22" w:rsidR="00FD10F4" w:rsidRPr="00474741" w:rsidRDefault="00FD10F4" w:rsidP="00FD10F4">
      <w:r w:rsidRPr="003668DF">
        <w:t xml:space="preserve">V rámci stavby sa </w:t>
      </w:r>
      <w:r w:rsidR="003668DF" w:rsidRPr="003668DF">
        <w:t>uva</w:t>
      </w:r>
      <w:r w:rsidRPr="003668DF">
        <w:t xml:space="preserve">žuje s vybudovaním prípojky </w:t>
      </w:r>
      <w:r w:rsidR="001E36F8">
        <w:t xml:space="preserve">pitnej </w:t>
      </w:r>
      <w:r w:rsidRPr="003668DF">
        <w:t>vody</w:t>
      </w:r>
      <w:r w:rsidR="003668DF" w:rsidRPr="003668DF">
        <w:t xml:space="preserve"> k</w:t>
      </w:r>
      <w:r w:rsidR="003668DF">
        <w:t> odpočívadlu pre cyklistov</w:t>
      </w:r>
      <w:r w:rsidR="001E36F8">
        <w:t xml:space="preserve"> z jestvujúcich rozvodov pitnej vody v obci Močenok.</w:t>
      </w:r>
    </w:p>
    <w:p w14:paraId="403E6B4C" w14:textId="22A67A59" w:rsidR="00FD10F4" w:rsidRPr="00474741" w:rsidRDefault="00FD10F4" w:rsidP="00FD10F4">
      <w:pPr>
        <w:pStyle w:val="Nadpis2"/>
      </w:pPr>
      <w:bookmarkStart w:id="23" w:name="_Toc165982408"/>
      <w:r w:rsidRPr="00474741">
        <w:t>5.3 Teplo a palivá</w:t>
      </w:r>
      <w:bookmarkEnd w:id="23"/>
    </w:p>
    <w:p w14:paraId="6F6F6702" w14:textId="77777777" w:rsidR="00FD10F4" w:rsidRPr="00474741" w:rsidRDefault="00FD10F4" w:rsidP="00FD10F4">
      <w:r w:rsidRPr="00474741">
        <w:t>Navrhované stavebné objekty nevyžadujú žiaden zdroj tepla.</w:t>
      </w:r>
    </w:p>
    <w:p w14:paraId="3E9C5A59" w14:textId="738B2832" w:rsidR="00691F4F" w:rsidRPr="004C07A9" w:rsidRDefault="00175C96" w:rsidP="00175C96">
      <w:pPr>
        <w:pStyle w:val="Nadpis2"/>
      </w:pPr>
      <w:bookmarkStart w:id="24" w:name="_Toc165982409"/>
      <w:r w:rsidRPr="004C07A9">
        <w:t>5.</w:t>
      </w:r>
      <w:r w:rsidR="00FD10F4" w:rsidRPr="004C07A9">
        <w:t>4</w:t>
      </w:r>
      <w:r w:rsidR="00691F4F" w:rsidRPr="004C07A9">
        <w:t xml:space="preserve"> </w:t>
      </w:r>
      <w:r w:rsidR="00FD10F4" w:rsidRPr="004C07A9">
        <w:t>Rozvod elektrickej energie</w:t>
      </w:r>
      <w:bookmarkEnd w:id="24"/>
    </w:p>
    <w:p w14:paraId="065ED2FB" w14:textId="3E3A78F3" w:rsidR="00691F4F" w:rsidRPr="004C07A9" w:rsidRDefault="00691F4F" w:rsidP="00691F4F">
      <w:r w:rsidRPr="004C07A9">
        <w:t>Pre navrhovan</w:t>
      </w:r>
      <w:r w:rsidR="0041432B">
        <w:t>ý</w:t>
      </w:r>
      <w:r w:rsidRPr="004C07A9">
        <w:t xml:space="preserve"> </w:t>
      </w:r>
      <w:proofErr w:type="spellStart"/>
      <w:r w:rsidR="0041432B">
        <w:t>sčítač</w:t>
      </w:r>
      <w:proofErr w:type="spellEnd"/>
      <w:r w:rsidRPr="004C07A9">
        <w:t xml:space="preserve"> cyklistov nie je potrebné realizovať samostatnú prípojku NN. </w:t>
      </w:r>
      <w:proofErr w:type="spellStart"/>
      <w:r w:rsidR="0041432B">
        <w:t>Sčítač</w:t>
      </w:r>
      <w:proofErr w:type="spellEnd"/>
      <w:r w:rsidRPr="004C07A9">
        <w:t xml:space="preserve"> bude napájan</w:t>
      </w:r>
      <w:r w:rsidR="0041432B">
        <w:t>ý</w:t>
      </w:r>
      <w:r w:rsidRPr="004C07A9">
        <w:t xml:space="preserve"> z batérie, ktorá bude nabíjaná z rozvodov VO pozdĺž cyklotrasy.</w:t>
      </w:r>
    </w:p>
    <w:p w14:paraId="77DC81B1" w14:textId="3663C6DD" w:rsidR="004C07A9" w:rsidRDefault="004C07A9" w:rsidP="00691F4F">
      <w:r w:rsidRPr="004C07A9">
        <w:t>Nové stožiare verejného osvetlenia budú napojené z jestvujúcich rozvodov verejného osvetlenia</w:t>
      </w:r>
      <w:r w:rsidR="001E36F8">
        <w:t xml:space="preserve"> a/alebo formou vybudovania nového prípojného bodu podľa dostupných kapacít jestvujúcich rozvodov VO. Presné technické riešenie upresní príslušný špecialista v ďalšom stupni PD.</w:t>
      </w:r>
    </w:p>
    <w:p w14:paraId="610E59DA" w14:textId="3E652563" w:rsidR="001E36F8" w:rsidRPr="004C07A9" w:rsidRDefault="001E36F8" w:rsidP="00691F4F">
      <w:r>
        <w:t xml:space="preserve">Uzamykateľný prístrešok pre bicykle s nabíjacou stanicou </w:t>
      </w:r>
      <w:proofErr w:type="spellStart"/>
      <w:r>
        <w:t>elektrobicyklov</w:t>
      </w:r>
      <w:proofErr w:type="spellEnd"/>
      <w:r>
        <w:t xml:space="preserve"> bude napájaný z FVE elektrárne umiestnenej na streche tohto prístrešku.</w:t>
      </w:r>
    </w:p>
    <w:p w14:paraId="2A2AE014" w14:textId="48981B11" w:rsidR="00FD10F4" w:rsidRPr="00474741" w:rsidRDefault="00FD10F4" w:rsidP="00FD10F4">
      <w:pPr>
        <w:pStyle w:val="Nadpis2"/>
      </w:pPr>
      <w:bookmarkStart w:id="25" w:name="_Toc165982410"/>
      <w:r w:rsidRPr="00474741">
        <w:t>5.5 Ostatná energia</w:t>
      </w:r>
      <w:bookmarkEnd w:id="25"/>
    </w:p>
    <w:p w14:paraId="277DA362" w14:textId="1FF17356" w:rsidR="002F5B00" w:rsidRPr="00474741" w:rsidRDefault="002F5B00" w:rsidP="00FD10F4">
      <w:r w:rsidRPr="00474741">
        <w:t>Navrhované stavebné objekty nevyžadujú iný zdroj energie.</w:t>
      </w:r>
    </w:p>
    <w:p w14:paraId="20C72B47" w14:textId="5AF07E8C" w:rsidR="008E7F8C" w:rsidRPr="004C07A9" w:rsidRDefault="00175C96" w:rsidP="00175C96">
      <w:pPr>
        <w:pStyle w:val="Nadpis2"/>
      </w:pPr>
      <w:bookmarkStart w:id="26" w:name="_Toc165982411"/>
      <w:r w:rsidRPr="004C07A9">
        <w:t>5.</w:t>
      </w:r>
      <w:r w:rsidR="00FD10F4" w:rsidRPr="004C07A9">
        <w:t xml:space="preserve">6 </w:t>
      </w:r>
      <w:r w:rsidR="008E7F8C" w:rsidRPr="004C07A9">
        <w:t>Verejné osvetlenie</w:t>
      </w:r>
      <w:bookmarkEnd w:id="26"/>
    </w:p>
    <w:p w14:paraId="344A1689" w14:textId="53CF1896" w:rsidR="00844404" w:rsidRDefault="005D3D84" w:rsidP="005D3D84">
      <w:r w:rsidRPr="004C07A9">
        <w:t>Súčasťou stavby je</w:t>
      </w:r>
      <w:r w:rsidR="00844404">
        <w:t>:</w:t>
      </w:r>
    </w:p>
    <w:p w14:paraId="4F2C10E3" w14:textId="58858511" w:rsidR="00844404" w:rsidRDefault="00844404" w:rsidP="00844404">
      <w:pPr>
        <w:pStyle w:val="Odsekzoznamu"/>
        <w:numPr>
          <w:ilvl w:val="0"/>
          <w:numId w:val="31"/>
        </w:numPr>
      </w:pPr>
      <w:r>
        <w:t>Novostavba stožiarov VO pozdĺž MK Pri kamennom m</w:t>
      </w:r>
      <w:r w:rsidR="0041432B">
        <w:t>oste</w:t>
      </w:r>
      <w:r>
        <w:t>.</w:t>
      </w:r>
    </w:p>
    <w:p w14:paraId="5E6265DF" w14:textId="69036F75" w:rsidR="00844404" w:rsidRDefault="00844404" w:rsidP="00844404">
      <w:pPr>
        <w:pStyle w:val="Odsekzoznamu"/>
        <w:numPr>
          <w:ilvl w:val="0"/>
          <w:numId w:val="31"/>
        </w:numPr>
      </w:pPr>
      <w:r>
        <w:t>Novostavba stožiarov VO pozdĺž účelovej komunikácie ku zbernému dvoru.</w:t>
      </w:r>
    </w:p>
    <w:p w14:paraId="027C7B92" w14:textId="40F26AB0" w:rsidR="00844404" w:rsidRDefault="00844404" w:rsidP="00844404">
      <w:pPr>
        <w:pStyle w:val="Odsekzoznamu"/>
        <w:numPr>
          <w:ilvl w:val="0"/>
          <w:numId w:val="31"/>
        </w:numPr>
      </w:pPr>
      <w:r>
        <w:t xml:space="preserve">Novostavba stožiarov VO pred </w:t>
      </w:r>
      <w:r w:rsidR="00BB3377">
        <w:t>priestorom na prechádzanie</w:t>
      </w:r>
      <w:r>
        <w:t xml:space="preserve"> pre cyklistov cez CK III/1368.</w:t>
      </w:r>
    </w:p>
    <w:p w14:paraId="706903AD" w14:textId="695F2BE4" w:rsidR="00844404" w:rsidRDefault="00844404" w:rsidP="00844404">
      <w:pPr>
        <w:pStyle w:val="Odsekzoznamu"/>
        <w:numPr>
          <w:ilvl w:val="0"/>
          <w:numId w:val="31"/>
        </w:numPr>
      </w:pPr>
      <w:r>
        <w:t>Novostavba stožiarov VO pozdĺž cyklotrasy v areál</w:t>
      </w:r>
      <w:r w:rsidR="00790DE1">
        <w:t>i</w:t>
      </w:r>
      <w:r>
        <w:t xml:space="preserve"> DUSLO.</w:t>
      </w:r>
    </w:p>
    <w:p w14:paraId="008272BE" w14:textId="0363314A" w:rsidR="00BB3377" w:rsidRDefault="00BB3377" w:rsidP="00844404">
      <w:pPr>
        <w:pStyle w:val="Odsekzoznamu"/>
        <w:numPr>
          <w:ilvl w:val="0"/>
          <w:numId w:val="31"/>
        </w:numPr>
      </w:pPr>
      <w:r>
        <w:t>Presun existujúcich stožiarov VO v areály DUSLO</w:t>
      </w:r>
    </w:p>
    <w:p w14:paraId="3A9E012E" w14:textId="5EE21B38" w:rsidR="00844404" w:rsidRDefault="00844404" w:rsidP="00844404">
      <w:pPr>
        <w:pStyle w:val="Odsekzoznamu"/>
        <w:numPr>
          <w:ilvl w:val="0"/>
          <w:numId w:val="31"/>
        </w:numPr>
      </w:pPr>
      <w:r>
        <w:t>Osadenie solárnych osvetľovacích gombíkov do osi navrhovanej novostavby cyklotrasy vo všetkých úsekoch, kde nebudú navrhované stožiare VO.</w:t>
      </w:r>
    </w:p>
    <w:p w14:paraId="730A47F4" w14:textId="542AD0DA" w:rsidR="00FD10F4" w:rsidRPr="004C07A9" w:rsidRDefault="005D3D84" w:rsidP="005D3D84">
      <w:r w:rsidRPr="004C07A9">
        <w:t>Presný typ svietidiel a forma ich napojenia na jestvujúce inžinierske siete bude predmetom ďalšieho stupňa PD spracovaného príslušným špecialistom.</w:t>
      </w:r>
      <w:r w:rsidR="00844404">
        <w:t xml:space="preserve"> </w:t>
      </w:r>
      <w:r w:rsidR="00FD10F4" w:rsidRPr="004C07A9">
        <w:t>Nové rozvody VO budú napojené z jestvujúcich rozvodov VO.</w:t>
      </w:r>
    </w:p>
    <w:p w14:paraId="3C30167B" w14:textId="6B9E3768" w:rsidR="00FD10F4" w:rsidRDefault="00FD10F4" w:rsidP="005D3D84">
      <w:r w:rsidRPr="00844404">
        <w:t>V tomto stupni PD sa uvažuje s </w:t>
      </w:r>
      <w:r w:rsidRPr="00BB3377">
        <w:t xml:space="preserve">novostavbou </w:t>
      </w:r>
      <w:r w:rsidR="00BB3377" w:rsidRPr="00BB3377">
        <w:t>44</w:t>
      </w:r>
      <w:r w:rsidRPr="00BB3377">
        <w:t xml:space="preserve"> ks stožiar</w:t>
      </w:r>
      <w:r w:rsidR="00844404" w:rsidRPr="00BB3377">
        <w:t>ov</w:t>
      </w:r>
      <w:r w:rsidRPr="00BB3377">
        <w:t xml:space="preserve"> VO – presný počet sa môže meniť v ďalšom stupni PD na základe </w:t>
      </w:r>
      <w:proofErr w:type="spellStart"/>
      <w:r w:rsidRPr="00BB3377">
        <w:t>svetlotechnického</w:t>
      </w:r>
      <w:proofErr w:type="spellEnd"/>
      <w:r w:rsidRPr="00BB3377">
        <w:t xml:space="preserve"> výpočtu. Okrem toho sa uvažuje s prekládkou </w:t>
      </w:r>
      <w:r w:rsidR="00BB3377" w:rsidRPr="00BB3377">
        <w:t>2</w:t>
      </w:r>
      <w:r w:rsidRPr="00BB3377">
        <w:t xml:space="preserve"> ks </w:t>
      </w:r>
      <w:r w:rsidR="00844404" w:rsidRPr="00BB3377">
        <w:t>stožiarov</w:t>
      </w:r>
      <w:r w:rsidRPr="00BB3377">
        <w:t xml:space="preserve"> VO.</w:t>
      </w:r>
    </w:p>
    <w:p w14:paraId="45885C0E" w14:textId="27772047" w:rsidR="0077409D" w:rsidRDefault="0077409D">
      <w:pPr>
        <w:spacing w:after="160" w:line="259" w:lineRule="auto"/>
        <w:jc w:val="left"/>
      </w:pPr>
      <w:r>
        <w:br w:type="page"/>
      </w:r>
    </w:p>
    <w:p w14:paraId="6C446D4D" w14:textId="1B67D548" w:rsidR="005A2C51" w:rsidRPr="00454AF7" w:rsidRDefault="00175C96" w:rsidP="00175C96">
      <w:pPr>
        <w:pStyle w:val="Nadpis1"/>
      </w:pPr>
      <w:bookmarkStart w:id="27" w:name="_Toc165982412"/>
      <w:r w:rsidRPr="00454AF7">
        <w:lastRenderedPageBreak/>
        <w:t>6</w:t>
      </w:r>
      <w:r w:rsidR="005A2C51" w:rsidRPr="00454AF7">
        <w:t xml:space="preserve"> </w:t>
      </w:r>
      <w:r w:rsidR="006460CC" w:rsidRPr="00454AF7">
        <w:t>Funkčné a technické</w:t>
      </w:r>
      <w:r w:rsidR="00047EB9" w:rsidRPr="00454AF7">
        <w:t xml:space="preserve"> riešenie</w:t>
      </w:r>
      <w:bookmarkEnd w:id="27"/>
    </w:p>
    <w:p w14:paraId="28AD4AD3" w14:textId="5B805CE8" w:rsidR="00175C96" w:rsidRPr="00454AF7" w:rsidRDefault="00175C96" w:rsidP="00175C96">
      <w:pPr>
        <w:pStyle w:val="Nadpis2"/>
      </w:pPr>
      <w:bookmarkStart w:id="28" w:name="_Toc51315268"/>
      <w:bookmarkStart w:id="29" w:name="_Toc165982413"/>
      <w:r w:rsidRPr="00454AF7">
        <w:t xml:space="preserve">6.1 </w:t>
      </w:r>
      <w:bookmarkEnd w:id="28"/>
      <w:r w:rsidR="00E75608" w:rsidRPr="00454AF7">
        <w:t>Architektonické a dispozično-prevádzkové riešenie</w:t>
      </w:r>
      <w:bookmarkEnd w:id="29"/>
    </w:p>
    <w:p w14:paraId="0CAFC408" w14:textId="57C82C85" w:rsidR="008E7F8C" w:rsidRPr="00454AF7" w:rsidRDefault="00454AF7" w:rsidP="00454AF7">
      <w:pPr>
        <w:pStyle w:val="Nadpis3"/>
      </w:pPr>
      <w:bookmarkStart w:id="30" w:name="_Toc165982414"/>
      <w:r w:rsidRPr="00F609B9">
        <w:t>SO 01 – Cyklotrasa</w:t>
      </w:r>
      <w:r>
        <w:t xml:space="preserve"> Močenok</w:t>
      </w:r>
      <w:r w:rsidR="001E36F8">
        <w:t xml:space="preserve"> - CK III/1368</w:t>
      </w:r>
      <w:bookmarkEnd w:id="30"/>
    </w:p>
    <w:p w14:paraId="4178FBB8" w14:textId="409CAD80" w:rsidR="00942F26" w:rsidRDefault="00942F26" w:rsidP="00942F26">
      <w:pPr>
        <w:pStyle w:val="Nadpis4"/>
      </w:pPr>
      <w:r w:rsidRPr="00454AF7">
        <w:t>SO 01</w:t>
      </w:r>
      <w:r w:rsidR="00454AF7">
        <w:t xml:space="preserve"> – úsek 1</w:t>
      </w:r>
      <w:r w:rsidRPr="00454AF7">
        <w:t xml:space="preserve"> (km 0,000 00 </w:t>
      </w:r>
      <w:r w:rsidRPr="00CE15C9">
        <w:t xml:space="preserve">– </w:t>
      </w:r>
      <w:r w:rsidR="00454AF7" w:rsidRPr="00CE15C9">
        <w:t>1</w:t>
      </w:r>
      <w:r w:rsidRPr="00CE15C9">
        <w:t>,</w:t>
      </w:r>
      <w:r w:rsidR="00454AF7" w:rsidRPr="00CE15C9">
        <w:t>85</w:t>
      </w:r>
      <w:r w:rsidR="00CE15C9" w:rsidRPr="00CE15C9">
        <w:t>7 34</w:t>
      </w:r>
      <w:r w:rsidRPr="00454AF7">
        <w:t xml:space="preserve">) </w:t>
      </w:r>
      <w:r w:rsidR="00454AF7">
        <w:t>–</w:t>
      </w:r>
      <w:r w:rsidRPr="00454AF7">
        <w:t xml:space="preserve"> </w:t>
      </w:r>
      <w:r w:rsidR="00454AF7">
        <w:t>Cyklotrasa na korune ľavostrannej ochrannej hrádze Dlhého kanálu</w:t>
      </w:r>
    </w:p>
    <w:p w14:paraId="2CB0D866" w14:textId="7B601BF2" w:rsidR="00454AF7" w:rsidRDefault="00454AF7" w:rsidP="00454AF7">
      <w:r>
        <w:t xml:space="preserve">Cyklotrasa začína pri jestvujúcom moste MK Mlynská cez Dlhý kanál. Je vedená pozdĺž vodného toku Dlhý kanál, po korune jeho ľavostrannej ochrannej hrádze v koridore jestvujúcej poľnej cesty. Koruna hrádze bude rozšírená na </w:t>
      </w:r>
      <w:proofErr w:type="spellStart"/>
      <w:r>
        <w:t>návzdušnú</w:t>
      </w:r>
      <w:proofErr w:type="spellEnd"/>
      <w:r>
        <w:t xml:space="preserve"> stranu, aby na nej bolo možné vybudovať novostavbu obojsmernej cyklistickej cestičky šírky 3,0m s </w:t>
      </w:r>
      <w:proofErr w:type="spellStart"/>
      <w:r>
        <w:t>asfaltobetónovou</w:t>
      </w:r>
      <w:proofErr w:type="spellEnd"/>
      <w:r>
        <w:t xml:space="preserve"> vozovkou. Bude zjednotená aj niveleta koruny hrádze v zmysle požiadaviek správcu vodného toku.</w:t>
      </w:r>
    </w:p>
    <w:p w14:paraId="40B5D733" w14:textId="2596B06A" w:rsidR="00454AF7" w:rsidRDefault="00454AF7" w:rsidP="00454AF7">
      <w:r>
        <w:t xml:space="preserve">V závere ústi úsek cyklotrasy výjazdom na MK Pri kamennom </w:t>
      </w:r>
      <w:r w:rsidR="008B75CE">
        <w:t>moste</w:t>
      </w:r>
      <w:r>
        <w:t>.</w:t>
      </w:r>
    </w:p>
    <w:p w14:paraId="6EBF6595" w14:textId="689EF0D1" w:rsidR="008B75CE" w:rsidRDefault="00454AF7" w:rsidP="00454AF7">
      <w:r>
        <w:t xml:space="preserve">Pozdĺžny sklon vozovky bude v zmysle nivelety koruny ochrannej hrádze. Priečny sklon </w:t>
      </w:r>
      <w:r w:rsidR="008B75CE">
        <w:t>vozovky bud</w:t>
      </w:r>
      <w:r w:rsidR="003561E6">
        <w:t>e</w:t>
      </w:r>
      <w:r w:rsidR="008B75CE">
        <w:t xml:space="preserve"> 2%. Vozovka bude odvodnená na </w:t>
      </w:r>
      <w:proofErr w:type="spellStart"/>
      <w:r w:rsidR="008B75CE">
        <w:t>návzdušnú</w:t>
      </w:r>
      <w:proofErr w:type="spellEnd"/>
      <w:r w:rsidR="008B75CE">
        <w:t xml:space="preserve"> stranu hrádze do zelene. Konštrukcia vozovky je K1.</w:t>
      </w:r>
    </w:p>
    <w:p w14:paraId="5C4A5583" w14:textId="14BBF6F3" w:rsidR="008B75CE" w:rsidRDefault="008B75CE" w:rsidP="00454AF7">
      <w:r>
        <w:t xml:space="preserve">Celková dĺžka úseku </w:t>
      </w:r>
      <w:r w:rsidRPr="004A5690">
        <w:t>je 1,85</w:t>
      </w:r>
      <w:r w:rsidR="00366434" w:rsidRPr="004A5690">
        <w:t>7 34</w:t>
      </w:r>
      <w:r w:rsidRPr="004A5690">
        <w:t>km.</w:t>
      </w:r>
    </w:p>
    <w:p w14:paraId="6361FA3C" w14:textId="50F16B9D" w:rsidR="008B75CE" w:rsidRDefault="008B75CE" w:rsidP="008B75CE">
      <w:pPr>
        <w:pStyle w:val="Nadpis4"/>
      </w:pPr>
      <w:r w:rsidRPr="00454AF7">
        <w:t>SO 01</w:t>
      </w:r>
      <w:r>
        <w:t xml:space="preserve"> – úsek 2</w:t>
      </w:r>
      <w:r w:rsidRPr="00454AF7">
        <w:t xml:space="preserve"> (</w:t>
      </w:r>
      <w:r w:rsidRPr="00CE15C9">
        <w:t>km 1,85</w:t>
      </w:r>
      <w:r w:rsidR="00CE15C9" w:rsidRPr="00CE15C9">
        <w:t>7</w:t>
      </w:r>
      <w:r w:rsidRPr="00CE15C9">
        <w:t xml:space="preserve"> </w:t>
      </w:r>
      <w:r w:rsidR="00CE15C9" w:rsidRPr="00CE15C9">
        <w:t>34</w:t>
      </w:r>
      <w:r w:rsidRPr="00CE15C9">
        <w:t xml:space="preserve"> – 2,650 </w:t>
      </w:r>
      <w:r w:rsidR="00CE15C9" w:rsidRPr="00CE15C9">
        <w:t>55</w:t>
      </w:r>
      <w:r w:rsidRPr="00454AF7">
        <w:t xml:space="preserve">) </w:t>
      </w:r>
      <w:r>
        <w:t>–</w:t>
      </w:r>
      <w:r w:rsidRPr="00454AF7">
        <w:t xml:space="preserve"> </w:t>
      </w:r>
      <w:r>
        <w:t>Cyklotrasa v HDP MK Pri kamennom moste a v HDP ÚK k zberným surovinám</w:t>
      </w:r>
    </w:p>
    <w:p w14:paraId="5FB865FC" w14:textId="7DCF16DE" w:rsidR="008B75CE" w:rsidRDefault="008B75CE" w:rsidP="008B75CE">
      <w:r>
        <w:t xml:space="preserve">Úsek cyklotrasy, kde sú cyklisti vedení v HDP MK Pri kamennom moste a v HDP ÚK k zberným surovinám. Dotknutá časť vozovky MK Pri kamennom moste bude </w:t>
      </w:r>
      <w:proofErr w:type="spellStart"/>
      <w:r>
        <w:t>zrevitalizovaná</w:t>
      </w:r>
      <w:proofErr w:type="spellEnd"/>
      <w:r>
        <w:t xml:space="preserve"> – odfrézuje sa </w:t>
      </w:r>
      <w:proofErr w:type="spellStart"/>
      <w:r>
        <w:t>obrusná</w:t>
      </w:r>
      <w:proofErr w:type="spellEnd"/>
      <w:r>
        <w:t xml:space="preserve"> vrstva z </w:t>
      </w:r>
      <w:proofErr w:type="spellStart"/>
      <w:r>
        <w:t>asfaltobetónu</w:t>
      </w:r>
      <w:proofErr w:type="spellEnd"/>
      <w:r>
        <w:t xml:space="preserve"> hr. 50mm a nahradí sa novou vrstvou </w:t>
      </w:r>
      <w:proofErr w:type="spellStart"/>
      <w:r>
        <w:t>asfaltobetónu</w:t>
      </w:r>
      <w:proofErr w:type="spellEnd"/>
      <w:r>
        <w:t xml:space="preserve"> hr. 50mm.</w:t>
      </w:r>
    </w:p>
    <w:p w14:paraId="6BD3CEFF" w14:textId="02CB4301" w:rsidR="008B75CE" w:rsidRDefault="008B75CE" w:rsidP="008B75CE">
      <w:r>
        <w:t xml:space="preserve">Dotknutý most MK Pri kamennom moste </w:t>
      </w:r>
      <w:r w:rsidR="003561E6">
        <w:t xml:space="preserve">cez Dlhý kanál bude </w:t>
      </w:r>
      <w:proofErr w:type="spellStart"/>
      <w:r w:rsidR="003561E6">
        <w:t>zrevitalizovaný</w:t>
      </w:r>
      <w:proofErr w:type="spellEnd"/>
      <w:r w:rsidR="003561E6">
        <w:t xml:space="preserve"> v nevyhnutnom rozsahu – predpokladáme čiastočnú sanáciu ríms, výmenu zábradlia za zábradlie v zmysle TP 085 (min. výška 1,3m) a rovnakú rekonštrukciu vozovky ako na zvyšku MK Pri kamennom moste.</w:t>
      </w:r>
    </w:p>
    <w:p w14:paraId="29410E4E" w14:textId="168FBE5E" w:rsidR="008B75CE" w:rsidRDefault="003561E6" w:rsidP="008B75CE">
      <w:r>
        <w:t>Pred spracovaním PD DSP+RS bude potrebné urobiť diagnostiku mostného objektu, aby sa potvrdil jeho vyhovujúci technický stav pre účely budovania cyklotrasy.</w:t>
      </w:r>
    </w:p>
    <w:p w14:paraId="05176777" w14:textId="5C178F6D" w:rsidR="003561E6" w:rsidRDefault="003561E6" w:rsidP="008B75CE">
      <w:r>
        <w:t>Jestvujúca účelová komunikácia k zberným surovinám, ktorá je vybudovaná z betónových panelov, bude doplnená o ložnú (70mm) a </w:t>
      </w:r>
      <w:proofErr w:type="spellStart"/>
      <w:r>
        <w:t>obrusnú</w:t>
      </w:r>
      <w:proofErr w:type="spellEnd"/>
      <w:r>
        <w:t xml:space="preserve"> (50mm) vrstvu z </w:t>
      </w:r>
      <w:proofErr w:type="spellStart"/>
      <w:r>
        <w:t>asfaltobetónu</w:t>
      </w:r>
      <w:proofErr w:type="spellEnd"/>
      <w:r>
        <w:t xml:space="preserve"> (konštrukcia K2), ktoré budú vystužené kompozitnou sklo-vláknitou </w:t>
      </w:r>
      <w:proofErr w:type="spellStart"/>
      <w:r>
        <w:t>geomrežou</w:t>
      </w:r>
      <w:proofErr w:type="spellEnd"/>
      <w:r>
        <w:t xml:space="preserve"> – aby sa minimalizovalo prenášanie prasklín z betónových panelov do vrstiev </w:t>
      </w:r>
      <w:proofErr w:type="spellStart"/>
      <w:r>
        <w:t>asfaltobetónu</w:t>
      </w:r>
      <w:proofErr w:type="spellEnd"/>
      <w:r>
        <w:t>.</w:t>
      </w:r>
    </w:p>
    <w:p w14:paraId="2F002623" w14:textId="2B6E9EA8" w:rsidR="003561E6" w:rsidRDefault="003561E6" w:rsidP="008B75CE">
      <w:r>
        <w:t>Cyklisti budú v celej dĺžke úseku vedení v HDP popisovaných komunikácií formou zmeny organizácie dopravy – maximálna povolená rýchlosť sa obmedzí na 30 km/hod.</w:t>
      </w:r>
    </w:p>
    <w:p w14:paraId="2C4A53DD" w14:textId="583A39ED" w:rsidR="008B75CE" w:rsidRDefault="008B75CE" w:rsidP="008B75CE">
      <w:r>
        <w:t xml:space="preserve">Pozdĺžny sklon </w:t>
      </w:r>
      <w:r w:rsidR="003561E6">
        <w:t>vozoviek</w:t>
      </w:r>
      <w:r>
        <w:t xml:space="preserve"> bude v zmysle nivelety </w:t>
      </w:r>
      <w:r w:rsidR="003561E6">
        <w:t>jestvujúcich spevnených plôch</w:t>
      </w:r>
      <w:r>
        <w:t xml:space="preserve">. </w:t>
      </w:r>
      <w:r w:rsidR="0037457B">
        <w:t>Bude dodržaný jestvujúci priečny sklon pôvodných vozoviek a tiež systém ich odvodnenia</w:t>
      </w:r>
      <w:r>
        <w:t>.</w:t>
      </w:r>
    </w:p>
    <w:p w14:paraId="6255AF31" w14:textId="1DA61654" w:rsidR="008B75CE" w:rsidRDefault="008B75CE" w:rsidP="008B75CE">
      <w:r>
        <w:t xml:space="preserve">Celková dĺžka úseku je </w:t>
      </w:r>
      <w:r w:rsidRPr="004A5690">
        <w:t>0,79</w:t>
      </w:r>
      <w:r w:rsidR="00366434" w:rsidRPr="004A5690">
        <w:t>3 21</w:t>
      </w:r>
      <w:r w:rsidRPr="004A5690">
        <w:t xml:space="preserve"> km.</w:t>
      </w:r>
    </w:p>
    <w:p w14:paraId="3FA9567A" w14:textId="6A997CD1" w:rsidR="0037457B" w:rsidRDefault="0037457B" w:rsidP="0037457B">
      <w:pPr>
        <w:pStyle w:val="Nadpis4"/>
      </w:pPr>
      <w:r w:rsidRPr="00454AF7">
        <w:t>SO 01</w:t>
      </w:r>
      <w:r>
        <w:t xml:space="preserve"> – úsek 3</w:t>
      </w:r>
      <w:r w:rsidRPr="00454AF7">
        <w:t xml:space="preserve"> (</w:t>
      </w:r>
      <w:r w:rsidRPr="00CE15C9">
        <w:t xml:space="preserve">km 2,650 </w:t>
      </w:r>
      <w:r w:rsidR="00CE15C9" w:rsidRPr="00CE15C9">
        <w:t>55</w:t>
      </w:r>
      <w:r w:rsidRPr="00CE15C9">
        <w:t xml:space="preserve"> – 3,</w:t>
      </w:r>
      <w:r w:rsidR="003D1AAE">
        <w:t>724 35</w:t>
      </w:r>
      <w:r w:rsidRPr="00454AF7">
        <w:t xml:space="preserve">) </w:t>
      </w:r>
      <w:r>
        <w:t>–</w:t>
      </w:r>
      <w:r w:rsidRPr="00454AF7">
        <w:t xml:space="preserve"> </w:t>
      </w:r>
      <w:r>
        <w:t>Cyklotrasa na korune pravostrannej ochrannej hrádze Dlhého kanálu</w:t>
      </w:r>
    </w:p>
    <w:p w14:paraId="5E67561E" w14:textId="58594313" w:rsidR="0037457B" w:rsidRDefault="00EA4075" w:rsidP="0037457B">
      <w:r>
        <w:t xml:space="preserve">Úsek začína napojením sa z ÚK k zberným surovinám na korunu pravostrannej ochrannej hrádze Dlhého kanála. V tomto úseku nie je existujúca poľná cesta. </w:t>
      </w:r>
      <w:r w:rsidR="0037457B">
        <w:t xml:space="preserve">Koruna hrádze bude rozšírená na </w:t>
      </w:r>
      <w:proofErr w:type="spellStart"/>
      <w:r w:rsidR="0037457B">
        <w:t>návzdušnú</w:t>
      </w:r>
      <w:proofErr w:type="spellEnd"/>
      <w:r w:rsidR="0037457B">
        <w:t xml:space="preserve"> stranu, aby na nej bolo možné vybudovať novostavbu obojsmernej cyklistickej cestičky šírky 3,0m s </w:t>
      </w:r>
      <w:proofErr w:type="spellStart"/>
      <w:r w:rsidR="0037457B">
        <w:t>asfaltobetónovou</w:t>
      </w:r>
      <w:proofErr w:type="spellEnd"/>
      <w:r w:rsidR="0037457B">
        <w:t xml:space="preserve"> vozovkou. Bude zjednotená aj niveleta koruny hrádze v zmysle požiadaviek správcu vodného toku.</w:t>
      </w:r>
    </w:p>
    <w:p w14:paraId="3D5FA7E6" w14:textId="75569975" w:rsidR="0037457B" w:rsidRDefault="00EA4075" w:rsidP="00EA4075">
      <w:pPr>
        <w:tabs>
          <w:tab w:val="center" w:pos="4535"/>
        </w:tabs>
      </w:pPr>
      <w:r>
        <w:t>Úsek končí pri CK III/1368 – pri moste CK III/1368 cez Dlhý kanál.</w:t>
      </w:r>
    </w:p>
    <w:p w14:paraId="19B8E4B8" w14:textId="77777777" w:rsidR="0037457B" w:rsidRDefault="0037457B" w:rsidP="0037457B">
      <w:r>
        <w:t xml:space="preserve">Pozdĺžny sklon vozovky bude v zmysle nivelety koruny ochrannej hrádze. Priečny sklon vozovky bude 2%. Vozovka bude odvodnená na </w:t>
      </w:r>
      <w:proofErr w:type="spellStart"/>
      <w:r>
        <w:t>návzdušnú</w:t>
      </w:r>
      <w:proofErr w:type="spellEnd"/>
      <w:r>
        <w:t xml:space="preserve"> stranu hrádze do zelene. Konštrukcia vozovky je K1.</w:t>
      </w:r>
    </w:p>
    <w:p w14:paraId="652B293A" w14:textId="24D7E007" w:rsidR="0037457B" w:rsidRDefault="0037457B" w:rsidP="0037457B">
      <w:r>
        <w:t xml:space="preserve">Celková dĺžka úseku je </w:t>
      </w:r>
      <w:r w:rsidRPr="004A5690">
        <w:t>1,</w:t>
      </w:r>
      <w:r w:rsidR="004A5690" w:rsidRPr="004A5690">
        <w:t>067 55</w:t>
      </w:r>
      <w:r w:rsidRPr="004A5690">
        <w:t xml:space="preserve"> km.</w:t>
      </w:r>
    </w:p>
    <w:p w14:paraId="25C0CB90" w14:textId="2999048F" w:rsidR="00EA4075" w:rsidRDefault="00EA4075" w:rsidP="00EA4075">
      <w:pPr>
        <w:pStyle w:val="Nadpis4"/>
      </w:pPr>
      <w:r w:rsidRPr="00454AF7">
        <w:t>SO 01</w:t>
      </w:r>
      <w:r>
        <w:t xml:space="preserve"> – úsek 4</w:t>
      </w:r>
      <w:r w:rsidRPr="00454AF7">
        <w:t xml:space="preserve"> (km</w:t>
      </w:r>
      <w:r>
        <w:t xml:space="preserve"> </w:t>
      </w:r>
      <w:r w:rsidRPr="00CE15C9">
        <w:t>3,</w:t>
      </w:r>
      <w:r w:rsidR="003D1AAE">
        <w:t>724 35</w:t>
      </w:r>
      <w:r w:rsidRPr="00CE15C9">
        <w:t xml:space="preserve"> </w:t>
      </w:r>
      <w:r w:rsidR="00AF4FF6" w:rsidRPr="00CE15C9">
        <w:t>–</w:t>
      </w:r>
      <w:r w:rsidRPr="00CE15C9">
        <w:t xml:space="preserve"> </w:t>
      </w:r>
      <w:r w:rsidR="00AF4FF6" w:rsidRPr="00CE15C9">
        <w:t>4,98</w:t>
      </w:r>
      <w:r w:rsidR="00CE15C9" w:rsidRPr="00CE15C9">
        <w:t>9 85</w:t>
      </w:r>
      <w:r w:rsidRPr="00454AF7">
        <w:t xml:space="preserve">) </w:t>
      </w:r>
      <w:r>
        <w:t>–</w:t>
      </w:r>
      <w:r w:rsidRPr="00454AF7">
        <w:t xml:space="preserve"> </w:t>
      </w:r>
      <w:r>
        <w:t xml:space="preserve">Cyklotrasa </w:t>
      </w:r>
      <w:r w:rsidR="00AF4FF6">
        <w:t>pozdĺž CK III/1368</w:t>
      </w:r>
    </w:p>
    <w:p w14:paraId="3FACEABB" w14:textId="5A2E26EE" w:rsidR="00AF4FF6" w:rsidRDefault="00EA4075" w:rsidP="00AF4FF6">
      <w:r>
        <w:t xml:space="preserve">Úsek </w:t>
      </w:r>
      <w:r w:rsidR="00AF4FF6">
        <w:t>cyklotrasy vedený súbežne s cestou III/1368. Cyklisti budú vedení formou novostavby obojsmernej cyklistickej cestičky šírky 3,0m vo vzdialenosti</w:t>
      </w:r>
      <w:r w:rsidR="00497AA4">
        <w:t xml:space="preserve"> min.</w:t>
      </w:r>
      <w:r w:rsidR="00AF4FF6">
        <w:t xml:space="preserve">1,0m od päty zemného násypu telesa cesty III/1368 s odstupom min. 2,5m od okraja </w:t>
      </w:r>
      <w:proofErr w:type="spellStart"/>
      <w:r w:rsidR="00AF4FF6">
        <w:t>asfaltobetónovej</w:t>
      </w:r>
      <w:proofErr w:type="spellEnd"/>
      <w:r w:rsidR="00AF4FF6">
        <w:t xml:space="preserve"> vozovky CK III/1368.</w:t>
      </w:r>
    </w:p>
    <w:p w14:paraId="534DA854" w14:textId="28062988" w:rsidR="00EA4075" w:rsidRDefault="00EA4075" w:rsidP="00EA4075">
      <w:r>
        <w:lastRenderedPageBreak/>
        <w:t xml:space="preserve">Pozdĺžny sklon vozovky bude </w:t>
      </w:r>
      <w:r w:rsidR="00AF4FF6">
        <w:t xml:space="preserve">do veľkej miery rešpektovať jestvujúcu niveletu </w:t>
      </w:r>
      <w:proofErr w:type="spellStart"/>
      <w:r w:rsidR="00AF4FF6">
        <w:t>rastlého</w:t>
      </w:r>
      <w:proofErr w:type="spellEnd"/>
      <w:r w:rsidR="00AF4FF6">
        <w:t xml:space="preserve"> terénu</w:t>
      </w:r>
      <w:r>
        <w:t xml:space="preserve">. Priečny sklon vozovky bude 2%. Vozovka bude odvodnená </w:t>
      </w:r>
      <w:r w:rsidR="00AF4FF6">
        <w:t xml:space="preserve">v smere do poľa – do novovybudovaného </w:t>
      </w:r>
      <w:proofErr w:type="spellStart"/>
      <w:r w:rsidR="00AF4FF6">
        <w:t>vsakovacieho</w:t>
      </w:r>
      <w:proofErr w:type="spellEnd"/>
      <w:r w:rsidR="00AF4FF6">
        <w:t xml:space="preserve"> rigolu</w:t>
      </w:r>
      <w:r>
        <w:t>. Konštrukcia vozovky je K1.</w:t>
      </w:r>
    </w:p>
    <w:p w14:paraId="261088EF" w14:textId="06671A0C" w:rsidR="008B75CE" w:rsidRDefault="00EA4075" w:rsidP="00454AF7">
      <w:r>
        <w:t xml:space="preserve">Celková dĺžka úseku </w:t>
      </w:r>
      <w:r w:rsidRPr="004A5690">
        <w:t>je 1,</w:t>
      </w:r>
      <w:r w:rsidR="004A5690" w:rsidRPr="004A5690">
        <w:t>271 175</w:t>
      </w:r>
      <w:r w:rsidRPr="004A5690">
        <w:t xml:space="preserve"> km.</w:t>
      </w:r>
    </w:p>
    <w:p w14:paraId="7A20FE5D" w14:textId="77777777" w:rsidR="00454AF7" w:rsidRDefault="00454AF7" w:rsidP="00454AF7">
      <w:pPr>
        <w:pStyle w:val="Nadpis3"/>
      </w:pPr>
      <w:bookmarkStart w:id="31" w:name="_Toc165982415"/>
      <w:r>
        <w:t>SO 02 – Stavebné úpravy na CK III/1368</w:t>
      </w:r>
      <w:bookmarkEnd w:id="31"/>
    </w:p>
    <w:p w14:paraId="1B6EA0F8" w14:textId="7C809458" w:rsidR="00AF4FF6" w:rsidRDefault="00AF4FF6" w:rsidP="00AF4FF6">
      <w:pPr>
        <w:pStyle w:val="Nadpis4"/>
      </w:pPr>
      <w:r w:rsidRPr="00454AF7">
        <w:t>SO 0</w:t>
      </w:r>
      <w:r>
        <w:t>2 – úsek 1</w:t>
      </w:r>
      <w:r w:rsidRPr="00454AF7">
        <w:t xml:space="preserve"> (km</w:t>
      </w:r>
      <w:r>
        <w:t xml:space="preserve"> </w:t>
      </w:r>
      <w:r w:rsidRPr="00CE15C9">
        <w:t>4,98</w:t>
      </w:r>
      <w:r w:rsidR="00CE15C9" w:rsidRPr="00CE15C9">
        <w:t>9</w:t>
      </w:r>
      <w:r w:rsidRPr="00CE15C9">
        <w:t xml:space="preserve"> </w:t>
      </w:r>
      <w:r w:rsidR="00CE15C9" w:rsidRPr="00CE15C9">
        <w:t>85</w:t>
      </w:r>
      <w:r w:rsidRPr="00CE15C9">
        <w:t xml:space="preserve"> – 5,00</w:t>
      </w:r>
      <w:r w:rsidR="00CE15C9" w:rsidRPr="00CE15C9">
        <w:t>1 35</w:t>
      </w:r>
      <w:r w:rsidRPr="00CE15C9">
        <w:t>) –</w:t>
      </w:r>
      <w:r w:rsidRPr="00454AF7">
        <w:t xml:space="preserve"> </w:t>
      </w:r>
      <w:r>
        <w:t xml:space="preserve">Rozšírenie CK III/1368, vybudovanie </w:t>
      </w:r>
      <w:r w:rsidR="00225760">
        <w:t>priestoru na prechádzanie</w:t>
      </w:r>
    </w:p>
    <w:p w14:paraId="51B65847" w14:textId="4ECE9032" w:rsidR="00AF4FF6" w:rsidRDefault="00AF4FF6" w:rsidP="00AF4FF6">
      <w:r>
        <w:t xml:space="preserve">Z dôvodu vybudovania bezpečného križovania CK III/1368 bude potrebné vybudovať </w:t>
      </w:r>
      <w:r w:rsidR="00497AA4">
        <w:t>dopravné</w:t>
      </w:r>
      <w:r>
        <w:t xml:space="preserve"> ostrovčeky v rámci ktorých bude zrealizovan</w:t>
      </w:r>
      <w:r w:rsidR="00225760">
        <w:t>ý aj priestor na prechádzanie</w:t>
      </w:r>
      <w:r>
        <w:t>.</w:t>
      </w:r>
    </w:p>
    <w:p w14:paraId="61163A3A" w14:textId="77232595" w:rsidR="00AF4FF6" w:rsidRDefault="00AF4FF6" w:rsidP="00AF4FF6">
      <w:r>
        <w:t xml:space="preserve">Celková dĺžka upravovaného úseku na CK III/1368 je 360,0 m. Vozovka </w:t>
      </w:r>
      <w:r w:rsidR="00225760">
        <w:t>je rozšírená o dopravné ostrovčeky šírky 3,5m</w:t>
      </w:r>
      <w:r>
        <w:t xml:space="preserve">. </w:t>
      </w:r>
      <w:r w:rsidR="00225760" w:rsidRPr="00225760">
        <w:t>D</w:t>
      </w:r>
      <w:r w:rsidR="00225760" w:rsidRPr="00225760">
        <w:rPr>
          <w:rFonts w:eastAsia="Times New Roman"/>
        </w:rPr>
        <w:t xml:space="preserve">ĺžka rozširovacieho klinu vychádza z návrhovej rýchlosti 70km/h a šírky z priečneho rezu. V priečnom reze sa jedná o šírku ostrovčeka 3,5m a šírku vodiaceho prúžku 0,5m. </w:t>
      </w:r>
      <w:r>
        <w:t xml:space="preserve">Toto opatrenia sa </w:t>
      </w:r>
      <w:r w:rsidR="00117DFE">
        <w:t>dotkne aj priľahlej križovatky CK III/1368 s </w:t>
      </w:r>
      <w:proofErr w:type="spellStart"/>
      <w:r w:rsidR="00117DFE">
        <w:t>vnútroareálovou</w:t>
      </w:r>
      <w:proofErr w:type="spellEnd"/>
      <w:r w:rsidR="00117DFE">
        <w:t xml:space="preserve"> komunikáciou priemyselnej zóny DUSLO, ktorá vedie k Poliklinike Duslo.</w:t>
      </w:r>
      <w:r w:rsidR="00225760">
        <w:t xml:space="preserve"> Dovolená rýchlosť bude v znížená na 50km/h.</w:t>
      </w:r>
    </w:p>
    <w:p w14:paraId="7C95F2D7" w14:textId="4869C3B0" w:rsidR="00AF4FF6" w:rsidRDefault="00AF4FF6" w:rsidP="00AF4FF6">
      <w:r>
        <w:t xml:space="preserve">Pozdĺžny </w:t>
      </w:r>
      <w:r w:rsidR="00117DFE">
        <w:t xml:space="preserve">aj priečny </w:t>
      </w:r>
      <w:r>
        <w:t xml:space="preserve">sklon vozovky </w:t>
      </w:r>
      <w:r w:rsidR="00117DFE">
        <w:t>CK III/1368 zachovaný</w:t>
      </w:r>
      <w:r>
        <w:t xml:space="preserve">. </w:t>
      </w:r>
      <w:r w:rsidR="00117DFE">
        <w:t xml:space="preserve">Bude tiež zachované jestvujúce odvodnenie CK III/1368 a posunuté </w:t>
      </w:r>
      <w:proofErr w:type="spellStart"/>
      <w:r w:rsidR="00117DFE">
        <w:t>alikvótne</w:t>
      </w:r>
      <w:proofErr w:type="spellEnd"/>
      <w:r w:rsidR="00117DFE">
        <w:t xml:space="preserve"> vo vzťahu k rozšíreniu vozovky. </w:t>
      </w:r>
      <w:r>
        <w:t xml:space="preserve">Vozovka bude odvodnená v smere do poľa – do novovybudovaného </w:t>
      </w:r>
      <w:proofErr w:type="spellStart"/>
      <w:r>
        <w:t>vsakovacieho</w:t>
      </w:r>
      <w:proofErr w:type="spellEnd"/>
      <w:r>
        <w:t xml:space="preserve"> rigolu. Konštrukcia vozovky je K</w:t>
      </w:r>
      <w:r w:rsidR="00117DFE">
        <w:t>4</w:t>
      </w:r>
      <w:r>
        <w:t>.</w:t>
      </w:r>
    </w:p>
    <w:p w14:paraId="21448D8F" w14:textId="19D3ADB8" w:rsidR="00AF4FF6" w:rsidRPr="00AF4FF6" w:rsidRDefault="00AF4FF6" w:rsidP="00AF4FF6">
      <w:r>
        <w:t xml:space="preserve">Celková dĺžka úseku </w:t>
      </w:r>
      <w:r w:rsidR="00117DFE">
        <w:t xml:space="preserve">cyklotrasy </w:t>
      </w:r>
      <w:r w:rsidRPr="004A5690">
        <w:t xml:space="preserve">je </w:t>
      </w:r>
      <w:r w:rsidR="00117DFE" w:rsidRPr="004A5690">
        <w:t>0,0</w:t>
      </w:r>
      <w:r w:rsidR="004A5690" w:rsidRPr="004A5690">
        <w:t>11</w:t>
      </w:r>
      <w:r w:rsidRPr="004A5690">
        <w:t xml:space="preserve"> </w:t>
      </w:r>
      <w:r w:rsidR="004A5690" w:rsidRPr="004A5690">
        <w:t>5</w:t>
      </w:r>
      <w:r w:rsidRPr="004A5690">
        <w:t>0 km.</w:t>
      </w:r>
      <w:r w:rsidR="00117DFE">
        <w:t xml:space="preserve"> Celková dĺžka úpravy šírkového usporiadania CK III/1368 je </w:t>
      </w:r>
      <w:r w:rsidR="00117DFE" w:rsidRPr="004A5690">
        <w:t>0,360 00</w:t>
      </w:r>
      <w:r w:rsidR="00117DFE">
        <w:t> km.</w:t>
      </w:r>
    </w:p>
    <w:p w14:paraId="457A2F13" w14:textId="77777777" w:rsidR="00454AF7" w:rsidRDefault="00454AF7" w:rsidP="00454AF7">
      <w:pPr>
        <w:pStyle w:val="Nadpis3"/>
      </w:pPr>
      <w:bookmarkStart w:id="32" w:name="_Toc165982416"/>
      <w:r>
        <w:t>SO 03 – Cyklotrasa v areáli DUSLO</w:t>
      </w:r>
      <w:bookmarkEnd w:id="32"/>
    </w:p>
    <w:p w14:paraId="60A2826C" w14:textId="13BAD566" w:rsidR="00117DFE" w:rsidRDefault="00117DFE" w:rsidP="00117DFE">
      <w:pPr>
        <w:pStyle w:val="Nadpis4"/>
      </w:pPr>
      <w:r w:rsidRPr="00454AF7">
        <w:t>SO 0</w:t>
      </w:r>
      <w:r>
        <w:t xml:space="preserve">3 – úsek </w:t>
      </w:r>
      <w:r w:rsidR="00901630">
        <w:t>1</w:t>
      </w:r>
      <w:r w:rsidRPr="00454AF7">
        <w:t xml:space="preserve"> (km</w:t>
      </w:r>
      <w:r>
        <w:t xml:space="preserve"> </w:t>
      </w:r>
      <w:r w:rsidRPr="00CE15C9">
        <w:t>5,00</w:t>
      </w:r>
      <w:r w:rsidR="00CE15C9" w:rsidRPr="00CE15C9">
        <w:t>1</w:t>
      </w:r>
      <w:r w:rsidRPr="00CE15C9">
        <w:t xml:space="preserve"> </w:t>
      </w:r>
      <w:r w:rsidR="00CE15C9" w:rsidRPr="00CE15C9">
        <w:t xml:space="preserve">35 </w:t>
      </w:r>
      <w:r w:rsidRPr="00CE15C9">
        <w:t>– 5,2</w:t>
      </w:r>
      <w:r w:rsidR="00CE15C9" w:rsidRPr="00CE15C9">
        <w:t>45 09</w:t>
      </w:r>
      <w:r w:rsidRPr="00CE15C9">
        <w:t>)</w:t>
      </w:r>
      <w:r w:rsidRPr="00454AF7">
        <w:t xml:space="preserve"> </w:t>
      </w:r>
      <w:r>
        <w:t>–</w:t>
      </w:r>
      <w:r w:rsidRPr="00454AF7">
        <w:t xml:space="preserve"> </w:t>
      </w:r>
      <w:r>
        <w:t>Cyklotrasa v areáli DUSLO</w:t>
      </w:r>
    </w:p>
    <w:p w14:paraId="50906D45" w14:textId="01512AF6" w:rsidR="00117DFE" w:rsidRDefault="00117DFE" w:rsidP="00117DFE">
      <w:r>
        <w:t xml:space="preserve">Cyklotrasa začína napojením sa na CK III/1368 v mieste </w:t>
      </w:r>
      <w:r w:rsidR="00225760">
        <w:t>navrhovaného priestoru na prechádzanie</w:t>
      </w:r>
      <w:r>
        <w:t xml:space="preserve">. Je vedená paralelne s jestvujúcou </w:t>
      </w:r>
      <w:proofErr w:type="spellStart"/>
      <w:r>
        <w:t>vnútroareálovou</w:t>
      </w:r>
      <w:proofErr w:type="spellEnd"/>
      <w:r>
        <w:t xml:space="preserve"> komunikáciou až po križovatku pri autobusových zastávkach. Cyklisti sú vedení formou novostavby obojsmernej cyklistickej cestičky šírky 3,0m s </w:t>
      </w:r>
      <w:proofErr w:type="spellStart"/>
      <w:r>
        <w:t>asfaltobetónovou</w:t>
      </w:r>
      <w:proofErr w:type="spellEnd"/>
      <w:r>
        <w:t xml:space="preserve"> vozovkou.</w:t>
      </w:r>
    </w:p>
    <w:p w14:paraId="7F6C9A1B" w14:textId="6AED43AA" w:rsidR="00117DFE" w:rsidRDefault="00117DFE" w:rsidP="00117DFE">
      <w:r>
        <w:t>Ku jestvujúcim priechodom pre chodcov sa dobudujú nové priechody pre cyklistov a ostatný úsek bude cyklotrasa realizovaná formou novostavby obojsmernej cyklistickej cestičky šírky 3,0m súbežne s jestvujúcimi chodníkmi pre chodcov.</w:t>
      </w:r>
    </w:p>
    <w:p w14:paraId="1FB9F114" w14:textId="5262863F" w:rsidR="00117DFE" w:rsidRDefault="00117DFE" w:rsidP="00117DFE">
      <w:r>
        <w:t xml:space="preserve">Pozdĺžny sklon vozovky bude do veľkej miery rešpektovať jestvujúcu niveletu </w:t>
      </w:r>
      <w:r w:rsidR="00313E67">
        <w:t>priľahlých komunikácií</w:t>
      </w:r>
      <w:r>
        <w:t xml:space="preserve">. Priečny sklon vozovky bude 2%. Vozovka bude odvodnená </w:t>
      </w:r>
      <w:r w:rsidR="00313E67">
        <w:t>do zelene</w:t>
      </w:r>
      <w:r>
        <w:t>. Konštrukcia vozovky je K1.</w:t>
      </w:r>
    </w:p>
    <w:p w14:paraId="3B625ACB" w14:textId="5C7FCB94" w:rsidR="00117DFE" w:rsidRDefault="00117DFE" w:rsidP="00117DFE">
      <w:r>
        <w:t xml:space="preserve">Celková dĺžka úseku </w:t>
      </w:r>
      <w:r w:rsidRPr="004A5690">
        <w:t xml:space="preserve">je </w:t>
      </w:r>
      <w:r w:rsidR="00313E67" w:rsidRPr="004A5690">
        <w:t>0,2</w:t>
      </w:r>
      <w:r w:rsidR="004A5690" w:rsidRPr="004A5690">
        <w:t>43 74</w:t>
      </w:r>
      <w:r w:rsidRPr="004A5690">
        <w:t xml:space="preserve"> km.</w:t>
      </w:r>
    </w:p>
    <w:p w14:paraId="531B3E36" w14:textId="19105CBE" w:rsidR="00454AF7" w:rsidRPr="00454AF7" w:rsidRDefault="00454AF7" w:rsidP="00454AF7">
      <w:pPr>
        <w:pStyle w:val="Nadpis3"/>
      </w:pPr>
      <w:bookmarkStart w:id="33" w:name="_Toc165982417"/>
      <w:r>
        <w:t>SO 04 - Architektúra</w:t>
      </w:r>
      <w:bookmarkEnd w:id="33"/>
    </w:p>
    <w:p w14:paraId="105E9931" w14:textId="607C5445" w:rsidR="001D33D1" w:rsidRDefault="001D33D1" w:rsidP="001D33D1">
      <w:pPr>
        <w:pStyle w:val="Nadpis4"/>
      </w:pPr>
      <w:r w:rsidRPr="00454AF7">
        <w:t>SO 0</w:t>
      </w:r>
      <w:r>
        <w:t>4.1 – Odpočívadlo pre cyklistov v obci Močenok (km 0,020 00)</w:t>
      </w:r>
    </w:p>
    <w:p w14:paraId="2FAD10C6" w14:textId="7505EB1F" w:rsidR="001D33D1" w:rsidRPr="00C02BA7" w:rsidRDefault="001D33D1" w:rsidP="001D33D1">
      <w:r>
        <w:t xml:space="preserve">Odpočívadlo pre cyklistov je navrhnuté na začiatku cyklotrasy pri jestvujúcich garážach. Jestvujúca plocha z betónových panelov bude odstránená a bude nahradená novostavbou spevnenej plochy odpočívadla pre cyklistov. Spevnená plocha </w:t>
      </w:r>
      <w:r w:rsidR="006B0C5D">
        <w:t xml:space="preserve">(K5) </w:t>
      </w:r>
      <w:r>
        <w:t>odpočívadla j</w:t>
      </w:r>
      <w:r w:rsidRPr="00C02BA7">
        <w:t>e vymedzená betónovým parkový</w:t>
      </w:r>
      <w:r>
        <w:t>m</w:t>
      </w:r>
      <w:r w:rsidRPr="00C02BA7">
        <w:t xml:space="preserve"> obrubník</w:t>
      </w:r>
      <w:r>
        <w:t>om</w:t>
      </w:r>
      <w:r w:rsidRPr="00C02BA7">
        <w:t xml:space="preserve"> s rozmermi 50 x 200 x 1000 mm, uložený</w:t>
      </w:r>
      <w:r>
        <w:t>m</w:t>
      </w:r>
      <w:r w:rsidRPr="00C02BA7">
        <w:t xml:space="preserve"> do betónového lôžka C</w:t>
      </w:r>
      <w:r>
        <w:t>16</w:t>
      </w:r>
      <w:r w:rsidRPr="00C02BA7">
        <w:t>/</w:t>
      </w:r>
      <w:r>
        <w:t>20</w:t>
      </w:r>
      <w:r w:rsidRPr="00C02BA7">
        <w:t xml:space="preserve">. Povrch spevnenej </w:t>
      </w:r>
      <w:r>
        <w:t>plochy tvorí betónová dlažba</w:t>
      </w:r>
      <w:r w:rsidR="00946230">
        <w:t xml:space="preserve"> hr. 60 mm</w:t>
      </w:r>
      <w:r>
        <w:t>, pod ktorou je vybudovaná železobetónová základová doska hr. 0,2m, do ktorej sú kotvené prostredníctvom oceľových systémových prvkov jednotlivé objekty mobiliáru.</w:t>
      </w:r>
    </w:p>
    <w:p w14:paraId="6769F01F" w14:textId="1F8234BE" w:rsidR="001D33D1" w:rsidRDefault="001D33D1" w:rsidP="001D33D1">
      <w:r w:rsidRPr="00C02BA7">
        <w:t>Spevnená plocha odpočívadla je prepojená priamo so spevnenou plochou priľahlej cyklotrasy.</w:t>
      </w:r>
    </w:p>
    <w:p w14:paraId="5A540FC7" w14:textId="2C4280D7" w:rsidR="001D33D1" w:rsidRDefault="001D33D1" w:rsidP="001D33D1">
      <w:pPr>
        <w:spacing w:line="280" w:lineRule="exact"/>
      </w:pPr>
      <w:r w:rsidRPr="00C02BA7">
        <w:t xml:space="preserve">Odpočívadlo má pôdorysné rozmery </w:t>
      </w:r>
      <w:r w:rsidR="00946230">
        <w:t>8</w:t>
      </w:r>
      <w:r w:rsidRPr="00C02BA7">
        <w:t xml:space="preserve">,0 x </w:t>
      </w:r>
      <w:r>
        <w:t>5,0m</w:t>
      </w:r>
      <w:r w:rsidRPr="00C02BA7">
        <w:t xml:space="preserve"> a zastavanú plochu cca </w:t>
      </w:r>
      <w:r w:rsidR="00946230">
        <w:t>40</w:t>
      </w:r>
      <w:r w:rsidRPr="00C02BA7">
        <w:t>m</w:t>
      </w:r>
      <w:r w:rsidRPr="00C02BA7">
        <w:rPr>
          <w:vertAlign w:val="superscript"/>
        </w:rPr>
        <w:t>2</w:t>
      </w:r>
      <w:r w:rsidRPr="00C02BA7">
        <w:t>. V rámci spevnenej plochy odpočívadla sa nachádza:</w:t>
      </w:r>
    </w:p>
    <w:p w14:paraId="65EE2041" w14:textId="2E5880FA" w:rsidR="001D33D1" w:rsidRPr="00CA083D" w:rsidRDefault="001D33D1" w:rsidP="001D33D1">
      <w:pPr>
        <w:pStyle w:val="Odsekzoznamu"/>
        <w:numPr>
          <w:ilvl w:val="0"/>
          <w:numId w:val="33"/>
        </w:numPr>
        <w:spacing w:line="280" w:lineRule="exact"/>
      </w:pPr>
      <w:r w:rsidRPr="00CA083D">
        <w:t>1 ks stojan na mapu</w:t>
      </w:r>
      <w:r>
        <w:t>,</w:t>
      </w:r>
    </w:p>
    <w:p w14:paraId="7B584B15" w14:textId="0AAA7132" w:rsidR="001D33D1" w:rsidRPr="00CA083D" w:rsidRDefault="001D33D1" w:rsidP="001D33D1">
      <w:pPr>
        <w:pStyle w:val="Odsekzoznamu"/>
        <w:numPr>
          <w:ilvl w:val="0"/>
          <w:numId w:val="33"/>
        </w:numPr>
        <w:spacing w:line="280" w:lineRule="exact"/>
      </w:pPr>
      <w:r w:rsidRPr="00CA083D">
        <w:t>1 ks stojan na zavesenie bicyklov</w:t>
      </w:r>
      <w:r>
        <w:t xml:space="preserve"> za sedlo,</w:t>
      </w:r>
    </w:p>
    <w:p w14:paraId="05454CEF" w14:textId="2E9FF130" w:rsidR="001D33D1" w:rsidRPr="002401CD" w:rsidRDefault="001D33D1" w:rsidP="001D33D1">
      <w:pPr>
        <w:pStyle w:val="Odsekzoznamu"/>
        <w:numPr>
          <w:ilvl w:val="0"/>
          <w:numId w:val="33"/>
        </w:numPr>
        <w:spacing w:line="280" w:lineRule="exact"/>
      </w:pPr>
      <w:r w:rsidRPr="00CA083D">
        <w:t xml:space="preserve">2 ks </w:t>
      </w:r>
      <w:r w:rsidRPr="002401CD">
        <w:t>lavice,</w:t>
      </w:r>
    </w:p>
    <w:p w14:paraId="4EA51A4E" w14:textId="48F48F49" w:rsidR="001D33D1" w:rsidRPr="002401CD" w:rsidRDefault="001D33D1" w:rsidP="001D33D1">
      <w:pPr>
        <w:pStyle w:val="Odsekzoznamu"/>
        <w:numPr>
          <w:ilvl w:val="0"/>
          <w:numId w:val="33"/>
        </w:numPr>
        <w:spacing w:line="280" w:lineRule="exact"/>
      </w:pPr>
      <w:r w:rsidRPr="002401CD">
        <w:t>1 ks stôl,</w:t>
      </w:r>
    </w:p>
    <w:p w14:paraId="2EEF05FE" w14:textId="562364CA" w:rsidR="001D33D1" w:rsidRPr="002401CD" w:rsidRDefault="001D33D1" w:rsidP="001D33D1">
      <w:pPr>
        <w:pStyle w:val="Odsekzoznamu"/>
        <w:numPr>
          <w:ilvl w:val="0"/>
          <w:numId w:val="33"/>
        </w:numPr>
        <w:spacing w:line="280" w:lineRule="exact"/>
      </w:pPr>
      <w:r w:rsidRPr="002401CD">
        <w:t xml:space="preserve">1 ks drevený prístrešok s rozmermi </w:t>
      </w:r>
      <w:r w:rsidR="002401CD" w:rsidRPr="002401CD">
        <w:t>3,99</w:t>
      </w:r>
      <w:r w:rsidRPr="002401CD">
        <w:t xml:space="preserve"> x </w:t>
      </w:r>
      <w:r w:rsidR="00946230" w:rsidRPr="002401CD">
        <w:t>3,</w:t>
      </w:r>
      <w:r w:rsidR="002401CD" w:rsidRPr="002401CD">
        <w:t>08</w:t>
      </w:r>
      <w:r w:rsidRPr="002401CD">
        <w:t xml:space="preserve"> m a výškou </w:t>
      </w:r>
      <w:r w:rsidR="002401CD" w:rsidRPr="002401CD">
        <w:t>3,15</w:t>
      </w:r>
      <w:r w:rsidRPr="002401CD">
        <w:t xml:space="preserve"> m</w:t>
      </w:r>
      <w:r w:rsidR="00946230" w:rsidRPr="002401CD">
        <w:t>,</w:t>
      </w:r>
    </w:p>
    <w:p w14:paraId="22C5AB14" w14:textId="77777777" w:rsidR="001D33D1" w:rsidRPr="002401CD" w:rsidRDefault="001D33D1" w:rsidP="001D33D1">
      <w:pPr>
        <w:pStyle w:val="Odsekzoznamu"/>
        <w:numPr>
          <w:ilvl w:val="0"/>
          <w:numId w:val="33"/>
        </w:numPr>
        <w:spacing w:line="280" w:lineRule="exact"/>
      </w:pPr>
      <w:r w:rsidRPr="002401CD">
        <w:t>1 ks servisný stojan na opravu bicyklov,</w:t>
      </w:r>
    </w:p>
    <w:p w14:paraId="1D4C63B6" w14:textId="025FB304" w:rsidR="001D33D1" w:rsidRDefault="001D33D1" w:rsidP="001D33D1">
      <w:pPr>
        <w:pStyle w:val="Odsekzoznamu"/>
        <w:numPr>
          <w:ilvl w:val="0"/>
          <w:numId w:val="33"/>
        </w:numPr>
        <w:spacing w:line="280" w:lineRule="exact"/>
      </w:pPr>
      <w:r w:rsidRPr="00CA083D">
        <w:lastRenderedPageBreak/>
        <w:t>1 ks smetný kôš</w:t>
      </w:r>
      <w:r w:rsidR="00946230">
        <w:t>,</w:t>
      </w:r>
    </w:p>
    <w:p w14:paraId="77785B93" w14:textId="5BED29DA" w:rsidR="00946230" w:rsidRDefault="00946230" w:rsidP="001D33D1">
      <w:pPr>
        <w:pStyle w:val="Odsekzoznamu"/>
        <w:numPr>
          <w:ilvl w:val="0"/>
          <w:numId w:val="33"/>
        </w:numPr>
        <w:spacing w:line="280" w:lineRule="exact"/>
      </w:pPr>
      <w:r>
        <w:t>1 ks pitná fontánka.</w:t>
      </w:r>
    </w:p>
    <w:p w14:paraId="5887C3B1" w14:textId="6EABCBC7" w:rsidR="001D33D1" w:rsidRDefault="001D33D1" w:rsidP="001D33D1">
      <w:pPr>
        <w:pStyle w:val="Nadpis4"/>
      </w:pPr>
      <w:r w:rsidRPr="00454AF7">
        <w:t>SO 0</w:t>
      </w:r>
      <w:r>
        <w:t xml:space="preserve">4.2 – Uzamykateľný prístrešok pre bicykle s nabíjačkou na </w:t>
      </w:r>
      <w:proofErr w:type="spellStart"/>
      <w:r>
        <w:t>elektrobicykle</w:t>
      </w:r>
      <w:proofErr w:type="spellEnd"/>
      <w:r>
        <w:t xml:space="preserve"> (km 5,200 00)</w:t>
      </w:r>
    </w:p>
    <w:p w14:paraId="1B9B06AF" w14:textId="35F29BF9" w:rsidR="00946230" w:rsidRDefault="00946230" w:rsidP="00946230">
      <w:r>
        <w:t xml:space="preserve">Spevnená plocha </w:t>
      </w:r>
      <w:r w:rsidR="006B0C5D">
        <w:t xml:space="preserve">(K5) </w:t>
      </w:r>
      <w:r>
        <w:t>prístrešku pre bicykle j</w:t>
      </w:r>
      <w:r w:rsidRPr="00C02BA7">
        <w:t>e vymedzená betónovým parkový</w:t>
      </w:r>
      <w:r>
        <w:t>m</w:t>
      </w:r>
      <w:r w:rsidRPr="00C02BA7">
        <w:t xml:space="preserve"> obrubník</w:t>
      </w:r>
      <w:r>
        <w:t>om</w:t>
      </w:r>
      <w:r w:rsidRPr="00C02BA7">
        <w:t xml:space="preserve"> s rozmermi 50 x 200 x 1000 mm, uložený</w:t>
      </w:r>
      <w:r>
        <w:t>m</w:t>
      </w:r>
      <w:r w:rsidRPr="00C02BA7">
        <w:t xml:space="preserve"> do betónového lôžka C</w:t>
      </w:r>
      <w:r>
        <w:t>16</w:t>
      </w:r>
      <w:r w:rsidRPr="00C02BA7">
        <w:t>/</w:t>
      </w:r>
      <w:r>
        <w:t>20</w:t>
      </w:r>
      <w:r w:rsidRPr="00C02BA7">
        <w:t xml:space="preserve">. Povrch spevnenej </w:t>
      </w:r>
      <w:r>
        <w:t>plochy tvorí betónová dlažba hr. 60 mm, pod ktorou je vybudovaná železobetónová základová doska hr. 0,2m.</w:t>
      </w:r>
    </w:p>
    <w:p w14:paraId="09E41C60" w14:textId="0F932910" w:rsidR="00946230" w:rsidRPr="006C48C5" w:rsidRDefault="00946230" w:rsidP="00946230">
      <w:r w:rsidRPr="006C48C5">
        <w:t xml:space="preserve">Objekt </w:t>
      </w:r>
      <w:proofErr w:type="spellStart"/>
      <w:r w:rsidRPr="006C48C5">
        <w:t>cykloprístrešku</w:t>
      </w:r>
      <w:proofErr w:type="spellEnd"/>
      <w:r w:rsidRPr="006C48C5">
        <w:t xml:space="preserve"> tvorí jeden priestor s pôdorysnými rozmermi 4,98 x 4,98 m a celkovou zastavanou plochou 24,8 m</w:t>
      </w:r>
      <w:r w:rsidRPr="006C48C5">
        <w:rPr>
          <w:vertAlign w:val="superscript"/>
        </w:rPr>
        <w:t>2</w:t>
      </w:r>
      <w:r w:rsidRPr="006C48C5">
        <w:t xml:space="preserve"> výškou +2,960 m.</w:t>
      </w:r>
    </w:p>
    <w:p w14:paraId="0F213338" w14:textId="77777777" w:rsidR="00946230" w:rsidRDefault="00946230" w:rsidP="00946230">
      <w:r w:rsidRPr="005C2B88">
        <w:t>Nosnú konštrukciu tvorí pozinkovaná oceľová konštrukcia, obvodový plášť oceľové rámy s výplňou z 2D plotových panelov. V priestore dverí je plášť nepriehľadný, aby sa zamedzil prístup k elektronike ovládajúcej vstup do prístrešku. Kombinácia plného plechu a priehľadných, ale odolných plotových panelov zabezpečuje vizuálne odľahčenie stavby, aby nepôsobila veľmi masívne.</w:t>
      </w:r>
    </w:p>
    <w:p w14:paraId="07B6A27F" w14:textId="77777777" w:rsidR="00946230" w:rsidRDefault="00946230" w:rsidP="00946230">
      <w:r w:rsidRPr="005C2B88">
        <w:t xml:space="preserve">Strechu tvorí trapézový plech so sklonom 6°, vyspádovaný do dažďových žľabov. Na streche sú situované aj </w:t>
      </w:r>
      <w:proofErr w:type="spellStart"/>
      <w:r w:rsidRPr="005C2B88">
        <w:t>fotovoltaické</w:t>
      </w:r>
      <w:proofErr w:type="spellEnd"/>
      <w:r w:rsidRPr="005C2B88">
        <w:t xml:space="preserve"> panely, ktoré zabezpečujú napájanie elektrickou energiou.</w:t>
      </w:r>
    </w:p>
    <w:p w14:paraId="048489A1" w14:textId="77777777" w:rsidR="00946230" w:rsidRPr="006C48C5" w:rsidRDefault="00946230" w:rsidP="00946230">
      <w:r w:rsidRPr="006C48C5">
        <w:t>Stavba nie je vykurovaná, vzhľadom na konštrukčné riešenie je prevetrávaná priamo cez obvodový plášť stavby.</w:t>
      </w:r>
    </w:p>
    <w:p w14:paraId="6BA08E66" w14:textId="091584CB" w:rsidR="00946230" w:rsidRPr="006C48C5" w:rsidRDefault="00946230" w:rsidP="00946230">
      <w:r w:rsidRPr="006C48C5">
        <w:t>Do prístrešku sa zmestí 20 bicyklov a 6 kolobežiek</w:t>
      </w:r>
      <w:r>
        <w:t xml:space="preserve">. Súčasťou vnútorného vybavenia prístrešku je nabíjacia stanica pre </w:t>
      </w:r>
      <w:proofErr w:type="spellStart"/>
      <w:r>
        <w:t>elektrobicykle</w:t>
      </w:r>
      <w:proofErr w:type="spellEnd"/>
      <w:r>
        <w:t>.</w:t>
      </w:r>
    </w:p>
    <w:p w14:paraId="0983BFA4" w14:textId="77777777" w:rsidR="00946230" w:rsidRDefault="00946230" w:rsidP="00946230">
      <w:r w:rsidRPr="005C2B88">
        <w:t>Vstup do objektu je cez dvere s elektrickým vrátnikom. Vysokú mieru bezpečnosti uzamknutia bicyklov zabezpečuje okrem robustnej konštrukcie prístrešku aj vstup na základe autorizácie (elektromagnetický kľúč, online aplikácie, alebo ekvivalenty k týmto riešeniam), osvetlenie a kamerový systém.</w:t>
      </w:r>
    </w:p>
    <w:p w14:paraId="26E820E0" w14:textId="1A8A2970" w:rsidR="0077409D" w:rsidRPr="0077409D" w:rsidRDefault="0077409D" w:rsidP="0077409D">
      <w:pPr>
        <w:suppressAutoHyphens/>
        <w:spacing w:after="160" w:line="259" w:lineRule="auto"/>
      </w:pPr>
      <w:r>
        <w:t>Kamerový systém bude napojený na káblové rozvody dostupné z obce Močenok pre účely archivácie a prehrávania potrebných záznamov v reálnom čase.</w:t>
      </w:r>
    </w:p>
    <w:p w14:paraId="7EB1FC59" w14:textId="77777777" w:rsidR="00454AF7" w:rsidRPr="00F609B9" w:rsidRDefault="00454AF7" w:rsidP="00454AF7">
      <w:pPr>
        <w:pStyle w:val="Nadpis3"/>
      </w:pPr>
      <w:bookmarkStart w:id="34" w:name="_Toc165982418"/>
      <w:r w:rsidRPr="00F609B9">
        <w:t>SO 0</w:t>
      </w:r>
      <w:r>
        <w:t>5</w:t>
      </w:r>
      <w:r w:rsidRPr="00F609B9">
        <w:t xml:space="preserve"> – Elektroinštalácie a VO</w:t>
      </w:r>
      <w:bookmarkEnd w:id="34"/>
    </w:p>
    <w:p w14:paraId="752ECD10" w14:textId="4CFDDC9E" w:rsidR="00577414" w:rsidRPr="001108F2" w:rsidRDefault="00577414" w:rsidP="00577414">
      <w:r w:rsidRPr="001108F2">
        <w:t>V rámci stavby sa uvažuje s</w:t>
      </w:r>
      <w:r w:rsidR="001108F2">
        <w:t xml:space="preserve"> vybudovaním</w:t>
      </w:r>
      <w:r w:rsidRPr="001108F2">
        <w:t>:</w:t>
      </w:r>
    </w:p>
    <w:p w14:paraId="2762FADB" w14:textId="49974017" w:rsidR="00A316EB" w:rsidRDefault="00A316EB" w:rsidP="00630318">
      <w:pPr>
        <w:pStyle w:val="Odsekzoznamu"/>
        <w:numPr>
          <w:ilvl w:val="0"/>
          <w:numId w:val="22"/>
        </w:numPr>
      </w:pPr>
      <w:r>
        <w:t>Prekládka jestvujúcich stožiarov VO</w:t>
      </w:r>
      <w:r>
        <w:tab/>
      </w:r>
      <w:r>
        <w:tab/>
      </w:r>
      <w:r>
        <w:tab/>
        <w:t>2 ks</w:t>
      </w:r>
    </w:p>
    <w:p w14:paraId="24D87BE5" w14:textId="73BFFD3D" w:rsidR="00B850FE" w:rsidRPr="001108F2" w:rsidRDefault="001108F2" w:rsidP="00630318">
      <w:pPr>
        <w:pStyle w:val="Odsekzoznamu"/>
        <w:numPr>
          <w:ilvl w:val="0"/>
          <w:numId w:val="22"/>
        </w:numPr>
      </w:pPr>
      <w:r>
        <w:t>Nové stožiare verejného osvetlenia</w:t>
      </w:r>
      <w:r>
        <w:tab/>
      </w:r>
      <w:r w:rsidR="00B850FE" w:rsidRPr="001108F2">
        <w:tab/>
      </w:r>
      <w:r w:rsidR="00573B7D" w:rsidRPr="001108F2">
        <w:tab/>
      </w:r>
      <w:r>
        <w:tab/>
      </w:r>
      <w:r w:rsidR="00225760" w:rsidRPr="00225760">
        <w:t>44</w:t>
      </w:r>
      <w:r w:rsidR="00B850FE" w:rsidRPr="00225760">
        <w:t xml:space="preserve"> ks</w:t>
      </w:r>
    </w:p>
    <w:p w14:paraId="495F79B4" w14:textId="196F0460" w:rsidR="00B850FE" w:rsidRDefault="001108F2" w:rsidP="00630318">
      <w:pPr>
        <w:pStyle w:val="Odsekzoznamu"/>
        <w:numPr>
          <w:ilvl w:val="0"/>
          <w:numId w:val="22"/>
        </w:numPr>
      </w:pPr>
      <w:r>
        <w:t xml:space="preserve">Nového </w:t>
      </w:r>
      <w:proofErr w:type="spellStart"/>
      <w:r w:rsidR="00306860">
        <w:t>sčítaču</w:t>
      </w:r>
      <w:proofErr w:type="spellEnd"/>
      <w:r>
        <w:t xml:space="preserve"> </w:t>
      </w:r>
      <w:r w:rsidR="00B850FE" w:rsidRPr="001108F2">
        <w:t>cyklistov v</w:t>
      </w:r>
      <w:r>
        <w:t> </w:t>
      </w:r>
      <w:r w:rsidR="00B850FE" w:rsidRPr="001108F2">
        <w:t>km</w:t>
      </w:r>
      <w:r>
        <w:t xml:space="preserve"> 4,980</w:t>
      </w:r>
      <w:r w:rsidR="00B850FE" w:rsidRPr="001108F2">
        <w:t xml:space="preserve"> 00</w:t>
      </w:r>
      <w:r w:rsidR="00B850FE" w:rsidRPr="001108F2">
        <w:tab/>
      </w:r>
      <w:r w:rsidR="00573B7D" w:rsidRPr="001108F2">
        <w:tab/>
      </w:r>
      <w:r>
        <w:tab/>
      </w:r>
      <w:r w:rsidR="00B850FE" w:rsidRPr="001108F2">
        <w:t>1 ks</w:t>
      </w:r>
    </w:p>
    <w:p w14:paraId="18FB1E41" w14:textId="1F0756B5" w:rsidR="001108F2" w:rsidRPr="001108F2" w:rsidRDefault="001108F2" w:rsidP="00630318">
      <w:pPr>
        <w:pStyle w:val="Odsekzoznamu"/>
        <w:numPr>
          <w:ilvl w:val="0"/>
          <w:numId w:val="22"/>
        </w:numPr>
      </w:pPr>
      <w:r>
        <w:t>Solárnych gombíkov v osi novostavby CYK</w:t>
      </w:r>
      <w:r w:rsidR="00C427EC">
        <w:tab/>
      </w:r>
      <w:r w:rsidR="00C427EC">
        <w:tab/>
      </w:r>
      <w:r w:rsidR="00C427EC">
        <w:tab/>
        <w:t>cca 400 ks</w:t>
      </w:r>
    </w:p>
    <w:p w14:paraId="66AA664E" w14:textId="1CB0BC6A" w:rsidR="00306860" w:rsidRDefault="00306860" w:rsidP="00306860">
      <w:pPr>
        <w:pStyle w:val="Nadpis4"/>
      </w:pPr>
      <w:r>
        <w:t>Verejné osvetlenie</w:t>
      </w:r>
    </w:p>
    <w:p w14:paraId="080EB9FA" w14:textId="40462F5D" w:rsidR="00306860" w:rsidRDefault="00577414" w:rsidP="00577414">
      <w:r w:rsidRPr="001108F2">
        <w:t>Nové rozvody VO budú napájané z jestvujúcich rozvodov VO</w:t>
      </w:r>
      <w:r w:rsidR="00306860">
        <w:t xml:space="preserve"> a/alebo z nového prípojného bodu. Detail napojenie bude upresnený v ďalšom stupni PD po konzultácii so správcami dotknutých rozvodov VO.</w:t>
      </w:r>
    </w:p>
    <w:p w14:paraId="563B695E" w14:textId="77777777" w:rsidR="00306860" w:rsidRPr="001108F2" w:rsidRDefault="00306860" w:rsidP="00306860">
      <w:r w:rsidRPr="001108F2">
        <w:t xml:space="preserve">Presný počet stĺpov VO sa môže v ďalšom stupni PD meniť podľa </w:t>
      </w:r>
      <w:proofErr w:type="spellStart"/>
      <w:r w:rsidRPr="001108F2">
        <w:t>svetlotechnického</w:t>
      </w:r>
      <w:proofErr w:type="spellEnd"/>
      <w:r w:rsidRPr="001108F2">
        <w:t xml:space="preserve"> výpočtu a zvoleného technického riešenia, ktoré spracuje príslušný špecialista.</w:t>
      </w:r>
    </w:p>
    <w:p w14:paraId="053D3064" w14:textId="585FF022" w:rsidR="00306860" w:rsidRDefault="00306860" w:rsidP="00306860">
      <w:pPr>
        <w:pStyle w:val="Nadpis4"/>
      </w:pPr>
      <w:proofErr w:type="spellStart"/>
      <w:r>
        <w:t>Sčítač</w:t>
      </w:r>
      <w:proofErr w:type="spellEnd"/>
      <w:r>
        <w:t xml:space="preserve"> cyklistov</w:t>
      </w:r>
    </w:p>
    <w:p w14:paraId="367EAF13" w14:textId="0872EDA7" w:rsidR="00306860" w:rsidRPr="00306860" w:rsidRDefault="00306860" w:rsidP="00306860">
      <w:r>
        <w:t>Základné parametre:</w:t>
      </w:r>
    </w:p>
    <w:p w14:paraId="76F19D94" w14:textId="4FC8C804" w:rsidR="00306860" w:rsidRDefault="00306860" w:rsidP="00306860">
      <w:pPr>
        <w:pStyle w:val="Odsekzoznamu"/>
        <w:numPr>
          <w:ilvl w:val="0"/>
          <w:numId w:val="46"/>
        </w:numPr>
        <w:suppressAutoHyphens/>
        <w:spacing w:after="160" w:line="259" w:lineRule="auto"/>
      </w:pPr>
      <w:r w:rsidRPr="00306860">
        <w:t>Inštalácia na stožiar</w:t>
      </w:r>
      <w:r>
        <w:t xml:space="preserve"> VO cyklotrasy.</w:t>
      </w:r>
    </w:p>
    <w:p w14:paraId="72B4D0D2" w14:textId="1C2DE393" w:rsidR="00306860" w:rsidRPr="00306860" w:rsidRDefault="00306860" w:rsidP="00306860">
      <w:pPr>
        <w:pStyle w:val="Odsekzoznamu"/>
        <w:numPr>
          <w:ilvl w:val="0"/>
          <w:numId w:val="46"/>
        </w:numPr>
      </w:pPr>
      <w:proofErr w:type="spellStart"/>
      <w:r>
        <w:t>Sčítač</w:t>
      </w:r>
      <w:proofErr w:type="spellEnd"/>
      <w:r w:rsidRPr="001108F2">
        <w:t xml:space="preserve"> </w:t>
      </w:r>
      <w:r>
        <w:t xml:space="preserve">cyklistov </w:t>
      </w:r>
      <w:r w:rsidRPr="001108F2">
        <w:t>bude napájan</w:t>
      </w:r>
      <w:r>
        <w:t>ý</w:t>
      </w:r>
      <w:r w:rsidRPr="001108F2">
        <w:t xml:space="preserve"> z batérie, ktorá sa bude nabíjať z rozvodov VO cyklotrasy</w:t>
      </w:r>
      <w:r>
        <w:t>.</w:t>
      </w:r>
    </w:p>
    <w:p w14:paraId="2E3729A2" w14:textId="77777777" w:rsidR="00306860" w:rsidRPr="00306860" w:rsidRDefault="00306860" w:rsidP="00306860">
      <w:pPr>
        <w:pStyle w:val="Odsekzoznamu"/>
        <w:numPr>
          <w:ilvl w:val="0"/>
          <w:numId w:val="46"/>
        </w:numPr>
        <w:suppressAutoHyphens/>
        <w:spacing w:after="160" w:line="259" w:lineRule="auto"/>
      </w:pPr>
      <w:r w:rsidRPr="00306860">
        <w:t>Súčasťou zariadenia je optická kamera na spracovanie obrazu v reálnom čase.</w:t>
      </w:r>
    </w:p>
    <w:p w14:paraId="1A6E1BC9" w14:textId="77777777" w:rsidR="00306860" w:rsidRPr="00306860" w:rsidRDefault="00306860" w:rsidP="00306860">
      <w:pPr>
        <w:pStyle w:val="Odsekzoznamu"/>
        <w:numPr>
          <w:ilvl w:val="0"/>
          <w:numId w:val="46"/>
        </w:numPr>
        <w:suppressAutoHyphens/>
        <w:spacing w:after="160" w:line="259" w:lineRule="auto"/>
      </w:pPr>
      <w:r w:rsidRPr="00306860">
        <w:t xml:space="preserve">Sčítanie cyklistov, </w:t>
      </w:r>
      <w:proofErr w:type="spellStart"/>
      <w:r w:rsidRPr="00306860">
        <w:t>kolobežkárov</w:t>
      </w:r>
      <w:proofErr w:type="spellEnd"/>
      <w:r w:rsidRPr="00306860">
        <w:t>, korčuliarov, chodcov, motorových vozidiel (možné rozlíšenie typu osobné motorové vozidlá, autobusy, kamióny a pod.) s rozlíšením smeru pohybu.</w:t>
      </w:r>
    </w:p>
    <w:p w14:paraId="6D1FD115" w14:textId="77777777" w:rsidR="0077409D" w:rsidRDefault="00306860" w:rsidP="00306860">
      <w:pPr>
        <w:pStyle w:val="Odsekzoznamu"/>
        <w:numPr>
          <w:ilvl w:val="0"/>
          <w:numId w:val="46"/>
        </w:numPr>
        <w:suppressAutoHyphens/>
        <w:spacing w:after="160" w:line="259" w:lineRule="auto"/>
      </w:pPr>
      <w:r w:rsidRPr="00306860">
        <w:t>Nahrávanie audio a video záznamu v slučke na pamäťové médium.</w:t>
      </w:r>
    </w:p>
    <w:p w14:paraId="0D2CB38E" w14:textId="6DF5D218" w:rsidR="00306860" w:rsidRDefault="0077409D" w:rsidP="00306860">
      <w:pPr>
        <w:pStyle w:val="Odsekzoznamu"/>
        <w:numPr>
          <w:ilvl w:val="0"/>
          <w:numId w:val="46"/>
        </w:numPr>
        <w:suppressAutoHyphens/>
        <w:spacing w:after="160" w:line="259" w:lineRule="auto"/>
      </w:pPr>
      <w:r>
        <w:t>Audio a videozáznam budú napojené na káblové rozvody dostupné z obce Močenok pre účely archivácie a prehrávania potrebných záznamov v reálnom čase.</w:t>
      </w:r>
    </w:p>
    <w:p w14:paraId="5D9E1AE0" w14:textId="0617E664" w:rsidR="00306860" w:rsidRPr="00306860" w:rsidRDefault="00306860" w:rsidP="00306860">
      <w:pPr>
        <w:pStyle w:val="Nadpis4"/>
      </w:pPr>
      <w:r>
        <w:t>Solárne gombíky</w:t>
      </w:r>
    </w:p>
    <w:p w14:paraId="1DB3DBCC" w14:textId="77777777" w:rsidR="00986C97" w:rsidRDefault="001108F2" w:rsidP="00577414">
      <w:r w:rsidRPr="00986C97">
        <w:t>Solárne gombíky sú navrhnuté všade tam, kde nie je navrhovaný iný typ verejného osvetlenia.</w:t>
      </w:r>
      <w:r w:rsidR="00986C97">
        <w:t xml:space="preserve"> Ide o dopravné LED gombíky napájané zo solárnych článkov, ktoré sú súčasťou konštrukcie gombíka. Farba svetla – žltá. Vyhotovenie ohľaduplné k zvieratám (napr. </w:t>
      </w:r>
      <w:proofErr w:type="spellStart"/>
      <w:r w:rsidR="00986C97">
        <w:t>Bat</w:t>
      </w:r>
      <w:proofErr w:type="spellEnd"/>
      <w:r w:rsidR="00986C97">
        <w:t xml:space="preserve"> </w:t>
      </w:r>
      <w:proofErr w:type="spellStart"/>
      <w:r w:rsidR="00986C97">
        <w:t>Hat</w:t>
      </w:r>
      <w:proofErr w:type="spellEnd"/>
      <w:r w:rsidR="00986C97">
        <w:t xml:space="preserve"> od SolarEye80).</w:t>
      </w:r>
    </w:p>
    <w:p w14:paraId="1105F58C" w14:textId="557251AA" w:rsidR="001108F2" w:rsidRDefault="00986C97" w:rsidP="00577414">
      <w:pPr>
        <w:rPr>
          <w:b/>
          <w:bCs/>
        </w:rPr>
      </w:pPr>
      <w:r>
        <w:rPr>
          <w:noProof/>
        </w:rPr>
        <w:lastRenderedPageBreak/>
        <w:drawing>
          <wp:inline distT="0" distB="0" distL="0" distR="0" wp14:anchorId="2FABBBC0" wp14:editId="5D121166">
            <wp:extent cx="2879725" cy="2160000"/>
            <wp:effectExtent l="0" t="0" r="0" b="0"/>
            <wp:docPr id="2092519361" name="Obrázok 1" descr="Solareye80 Bat Hat - Solarey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olareye80 Bat Hat - Solareye"/>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t="32191" b="11572"/>
                    <a:stretch/>
                  </pic:blipFill>
                  <pic:spPr bwMode="auto">
                    <a:xfrm>
                      <a:off x="0" y="0"/>
                      <a:ext cx="2880000" cy="2160206"/>
                    </a:xfrm>
                    <a:prstGeom prst="rect">
                      <a:avLst/>
                    </a:prstGeom>
                    <a:noFill/>
                    <a:ln>
                      <a:noFill/>
                    </a:ln>
                    <a:extLst>
                      <a:ext uri="{53640926-AAD7-44D8-BBD7-CCE9431645EC}">
                        <a14:shadowObscured xmlns:a14="http://schemas.microsoft.com/office/drawing/2010/main"/>
                      </a:ext>
                    </a:extLst>
                  </pic:spPr>
                </pic:pic>
              </a:graphicData>
            </a:graphic>
          </wp:inline>
        </w:drawing>
      </w:r>
    </w:p>
    <w:p w14:paraId="4FD9819E" w14:textId="222E1616" w:rsidR="00986C97" w:rsidRPr="00986C97" w:rsidRDefault="00986C97" w:rsidP="00986C97">
      <w:pPr>
        <w:pStyle w:val="Popis"/>
      </w:pPr>
      <w:r>
        <w:t>Ilustračný obrázok solárnych gombíkov.</w:t>
      </w:r>
    </w:p>
    <w:p w14:paraId="3F0E0CDD" w14:textId="77777777" w:rsidR="00454AF7" w:rsidRDefault="00454AF7" w:rsidP="00454AF7">
      <w:pPr>
        <w:pStyle w:val="Nadpis3"/>
      </w:pPr>
      <w:bookmarkStart w:id="35" w:name="_Toc165982419"/>
      <w:bookmarkStart w:id="36" w:name="_Toc99729149"/>
      <w:r w:rsidRPr="00F609B9">
        <w:t>SO 0</w:t>
      </w:r>
      <w:r>
        <w:t>6</w:t>
      </w:r>
      <w:r w:rsidRPr="00F609B9">
        <w:t xml:space="preserve"> – </w:t>
      </w:r>
      <w:r>
        <w:t>Sadové úpravy</w:t>
      </w:r>
      <w:bookmarkEnd w:id="35"/>
    </w:p>
    <w:p w14:paraId="1F1CCAB2" w14:textId="4C798E1A" w:rsidR="001108F2" w:rsidRPr="001108F2" w:rsidRDefault="001108F2" w:rsidP="001108F2">
      <w:r>
        <w:t>V rámci stavby sa uvažuje s:</w:t>
      </w:r>
    </w:p>
    <w:p w14:paraId="1632CF32" w14:textId="23BD29FF" w:rsidR="001108F2" w:rsidRDefault="001108F2" w:rsidP="001108F2">
      <w:pPr>
        <w:pStyle w:val="Odsekzoznamu"/>
        <w:numPr>
          <w:ilvl w:val="0"/>
          <w:numId w:val="32"/>
        </w:numPr>
      </w:pPr>
      <w:r w:rsidRPr="00F60E49">
        <w:t xml:space="preserve">Kompozičným a zdravotným výrubom </w:t>
      </w:r>
      <w:proofErr w:type="spellStart"/>
      <w:r w:rsidR="00225760" w:rsidRPr="00F60E49">
        <w:t>v</w:t>
      </w:r>
      <w:r w:rsidRPr="00F60E49">
        <w:t>zrastlých</w:t>
      </w:r>
      <w:proofErr w:type="spellEnd"/>
      <w:r w:rsidRPr="00F60E49">
        <w:t xml:space="preserve"> drevín:</w:t>
      </w:r>
      <w:r w:rsidRPr="00F60E49">
        <w:tab/>
      </w:r>
      <w:r w:rsidR="003668DF">
        <w:t>13</w:t>
      </w:r>
      <w:r w:rsidRPr="00F60E49">
        <w:t>ks</w:t>
      </w:r>
    </w:p>
    <w:p w14:paraId="72F5037C" w14:textId="4C0953AD" w:rsidR="00B06BC4" w:rsidRPr="00F60E49" w:rsidRDefault="00B06BC4" w:rsidP="00B06BC4">
      <w:pPr>
        <w:pStyle w:val="Odsekzoznamu"/>
        <w:numPr>
          <w:ilvl w:val="0"/>
          <w:numId w:val="32"/>
        </w:numPr>
      </w:pPr>
      <w:r>
        <w:t xml:space="preserve">Výsadbou </w:t>
      </w:r>
      <w:proofErr w:type="spellStart"/>
      <w:r>
        <w:t>vzrastlých</w:t>
      </w:r>
      <w:proofErr w:type="spellEnd"/>
      <w:r>
        <w:t xml:space="preserve"> drevín</w:t>
      </w:r>
      <w:r>
        <w:tab/>
      </w:r>
      <w:r w:rsidRPr="00F40970">
        <w:tab/>
      </w:r>
      <w:r>
        <w:tab/>
      </w:r>
      <w:r>
        <w:tab/>
        <w:t>63</w:t>
      </w:r>
      <w:r w:rsidRPr="00F60E49">
        <w:t>ks</w:t>
      </w:r>
    </w:p>
    <w:p w14:paraId="36437C18" w14:textId="2935A442" w:rsidR="001108F2" w:rsidRPr="00F40970" w:rsidRDefault="001108F2" w:rsidP="001108F2">
      <w:r w:rsidRPr="00F40970">
        <w:t>V rámci projektu sadových úprav je navrhovaná líniová výsadba stromov paralelne s</w:t>
      </w:r>
      <w:r>
        <w:t xml:space="preserve"> SO 01, úsek 4 </w:t>
      </w:r>
      <w:r w:rsidRPr="00F40970">
        <w:t xml:space="preserve"> vo vzdialenosti cca 1,5m od CYK v</w:t>
      </w:r>
      <w:r>
        <w:t> </w:t>
      </w:r>
      <w:r w:rsidRPr="00F40970">
        <w:t>smere</w:t>
      </w:r>
      <w:r>
        <w:t xml:space="preserve"> do poľa</w:t>
      </w:r>
      <w:r w:rsidRPr="00F40970">
        <w:t>. Rozpon výsadby je 12,0m a bude realizovaná výsadba javora poľného, hrabu obyčajného a lipy malolistej.</w:t>
      </w:r>
    </w:p>
    <w:p w14:paraId="55FC70C5" w14:textId="77777777" w:rsidR="001108F2" w:rsidRDefault="001108F2" w:rsidP="001108F2">
      <w:r w:rsidRPr="00F40970">
        <w:t>Presný rozsah a obsah výrubu a výsadby bude riešiť v ďalšom stupni PD príslušný špecialista a môže sa od popísaného rozsahu líšiť.</w:t>
      </w:r>
    </w:p>
    <w:p w14:paraId="4E4DDD63" w14:textId="31482094" w:rsidR="00175C96" w:rsidRPr="00313E67" w:rsidRDefault="00175C96" w:rsidP="00175C96">
      <w:pPr>
        <w:pStyle w:val="Nadpis2"/>
      </w:pPr>
      <w:bookmarkStart w:id="37" w:name="_Toc51315272"/>
      <w:bookmarkStart w:id="38" w:name="_Toc165982420"/>
      <w:bookmarkEnd w:id="36"/>
      <w:r w:rsidRPr="00313E67">
        <w:t xml:space="preserve">6.2 </w:t>
      </w:r>
      <w:bookmarkEnd w:id="37"/>
      <w:r w:rsidR="00E75608" w:rsidRPr="00313E67">
        <w:t>Technické a konštrukčné riešenie</w:t>
      </w:r>
      <w:bookmarkEnd w:id="38"/>
    </w:p>
    <w:p w14:paraId="76D351F7" w14:textId="12C07317" w:rsidR="00DB1212" w:rsidRPr="00313E67" w:rsidRDefault="00DB1212" w:rsidP="00DB1212">
      <w:pPr>
        <w:pStyle w:val="Nadpis3"/>
      </w:pPr>
      <w:bookmarkStart w:id="39" w:name="_Toc165982421"/>
      <w:r w:rsidRPr="00313E67">
        <w:t>6.2.1 Katalóg vozoviek</w:t>
      </w:r>
      <w:r w:rsidR="002600CE" w:rsidRPr="00313E67">
        <w:t xml:space="preserve"> a podláh</w:t>
      </w:r>
      <w:bookmarkEnd w:id="39"/>
    </w:p>
    <w:p w14:paraId="4F930880" w14:textId="6CCE81A4" w:rsidR="00313E67" w:rsidRPr="00313E67" w:rsidRDefault="00313E67" w:rsidP="00313E67">
      <w:pPr>
        <w:pStyle w:val="Nadpis5"/>
        <w:rPr>
          <w:rFonts w:ascii="Source Sans Pro SemiBold" w:hAnsi="Source Sans Pro SemiBold"/>
          <w:iCs/>
        </w:rPr>
      </w:pPr>
      <w:r w:rsidRPr="00313E67">
        <w:rPr>
          <w:rFonts w:ascii="Source Sans Pro SemiBold" w:hAnsi="Source Sans Pro SemiBold"/>
          <w:iCs/>
        </w:rPr>
        <w:t xml:space="preserve">K1 – Novostavba </w:t>
      </w:r>
      <w:proofErr w:type="spellStart"/>
      <w:r w:rsidRPr="00313E67">
        <w:rPr>
          <w:rFonts w:ascii="Source Sans Pro SemiBold" w:hAnsi="Source Sans Pro SemiBold"/>
          <w:iCs/>
        </w:rPr>
        <w:t>asfaltobetónovej</w:t>
      </w:r>
      <w:proofErr w:type="spellEnd"/>
      <w:r w:rsidRPr="00313E67">
        <w:rPr>
          <w:rFonts w:ascii="Source Sans Pro SemiBold" w:hAnsi="Source Sans Pro SemiBold"/>
          <w:iCs/>
        </w:rPr>
        <w:t xml:space="preserve"> vozovky - neprejaz</w:t>
      </w:r>
      <w:r>
        <w:rPr>
          <w:rFonts w:ascii="Source Sans Pro SemiBold" w:hAnsi="Source Sans Pro SemiBold"/>
          <w:iCs/>
        </w:rPr>
        <w:t>d</w:t>
      </w:r>
      <w:r w:rsidRPr="00313E67">
        <w:rPr>
          <w:rFonts w:ascii="Source Sans Pro SemiBold" w:hAnsi="Source Sans Pro SemiBold"/>
          <w:iCs/>
        </w:rPr>
        <w:t>ná</w:t>
      </w:r>
    </w:p>
    <w:p w14:paraId="56B9F73B" w14:textId="40052876" w:rsidR="00313E67" w:rsidRPr="00313E67" w:rsidRDefault="00313E67" w:rsidP="00313E67">
      <w:pPr>
        <w:spacing w:after="0"/>
      </w:pPr>
      <w:r w:rsidRPr="00313E67">
        <w:t>Asfaltový betón</w:t>
      </w:r>
      <w:r w:rsidRPr="00313E67">
        <w:tab/>
      </w:r>
      <w:r w:rsidRPr="00313E67">
        <w:tab/>
      </w:r>
      <w:r w:rsidRPr="00313E67">
        <w:tab/>
      </w:r>
      <w:r w:rsidRPr="00313E67">
        <w:tab/>
        <w:t>AC 8 O, II</w:t>
      </w:r>
      <w:r w:rsidRPr="00313E67">
        <w:tab/>
      </w:r>
      <w:r w:rsidRPr="00313E67">
        <w:tab/>
      </w:r>
      <w:r w:rsidRPr="00313E67">
        <w:tab/>
        <w:t>50 mm</w:t>
      </w:r>
      <w:r w:rsidRPr="00313E67">
        <w:tab/>
      </w:r>
      <w:r w:rsidRPr="00313E67">
        <w:tab/>
      </w:r>
      <w:r w:rsidRPr="00313E67">
        <w:tab/>
        <w:t>STN EN 13108-1</w:t>
      </w:r>
    </w:p>
    <w:p w14:paraId="374E7F61" w14:textId="77777777" w:rsidR="00313E67" w:rsidRPr="00313E67" w:rsidRDefault="00313E67" w:rsidP="00313E67">
      <w:pPr>
        <w:spacing w:after="0"/>
      </w:pPr>
      <w:r w:rsidRPr="00313E67">
        <w:t>Spojovací postrek</w:t>
      </w:r>
      <w:r w:rsidRPr="00313E67">
        <w:tab/>
      </w:r>
      <w:r w:rsidRPr="00313E67">
        <w:tab/>
      </w:r>
      <w:r w:rsidRPr="00313E67">
        <w:tab/>
        <w:t xml:space="preserve">PS </w:t>
      </w:r>
      <w:r w:rsidRPr="00313E67">
        <w:tab/>
      </w:r>
      <w:r w:rsidRPr="00313E67">
        <w:tab/>
      </w:r>
      <w:r w:rsidRPr="00313E67">
        <w:tab/>
        <w:t>0,3 kg/m</w:t>
      </w:r>
      <w:r w:rsidRPr="00313E67">
        <w:rPr>
          <w:vertAlign w:val="superscript"/>
        </w:rPr>
        <w:t>2</w:t>
      </w:r>
      <w:r w:rsidRPr="00313E67">
        <w:tab/>
      </w:r>
      <w:r w:rsidRPr="00313E67">
        <w:tab/>
        <w:t>STN EN 12591</w:t>
      </w:r>
    </w:p>
    <w:p w14:paraId="59798A1F" w14:textId="77777777" w:rsidR="00313E67" w:rsidRPr="00313E67" w:rsidRDefault="00313E67" w:rsidP="00313E67">
      <w:pPr>
        <w:spacing w:after="0"/>
      </w:pPr>
      <w:r w:rsidRPr="00313E67">
        <w:t>Asfaltový betón</w:t>
      </w:r>
      <w:r w:rsidRPr="00313E67">
        <w:tab/>
      </w:r>
      <w:r w:rsidRPr="00313E67">
        <w:tab/>
      </w:r>
      <w:r w:rsidRPr="00313E67">
        <w:tab/>
      </w:r>
      <w:r w:rsidRPr="00313E67">
        <w:tab/>
        <w:t>AC 16 L , II</w:t>
      </w:r>
      <w:r w:rsidRPr="00313E67">
        <w:tab/>
      </w:r>
      <w:r w:rsidRPr="00313E67">
        <w:tab/>
        <w:t>70 mm</w:t>
      </w:r>
      <w:r w:rsidRPr="00313E67">
        <w:tab/>
      </w:r>
      <w:r w:rsidRPr="00313E67">
        <w:tab/>
      </w:r>
      <w:r w:rsidRPr="00313E67">
        <w:tab/>
        <w:t>STN EN 13108-1</w:t>
      </w:r>
    </w:p>
    <w:p w14:paraId="26B4B7F5" w14:textId="77777777" w:rsidR="00313E67" w:rsidRPr="00313E67" w:rsidRDefault="00313E67" w:rsidP="00313E67">
      <w:pPr>
        <w:spacing w:after="0"/>
      </w:pPr>
      <w:r w:rsidRPr="00313E67">
        <w:t>Infiltračný postrek</w:t>
      </w:r>
      <w:r w:rsidRPr="00313E67">
        <w:tab/>
      </w:r>
      <w:r w:rsidRPr="00313E67">
        <w:tab/>
      </w:r>
      <w:r w:rsidRPr="00313E67">
        <w:tab/>
        <w:t>PI</w:t>
      </w:r>
      <w:r w:rsidRPr="00313E67">
        <w:tab/>
      </w:r>
      <w:r w:rsidRPr="00313E67">
        <w:tab/>
      </w:r>
      <w:r w:rsidRPr="00313E67">
        <w:tab/>
        <w:t>0,7 kg/m</w:t>
      </w:r>
      <w:r w:rsidRPr="00313E67">
        <w:rPr>
          <w:vertAlign w:val="superscript"/>
        </w:rPr>
        <w:t>2</w:t>
      </w:r>
      <w:r w:rsidRPr="00313E67">
        <w:tab/>
      </w:r>
      <w:r w:rsidRPr="00313E67">
        <w:tab/>
        <w:t>STN EN 12591</w:t>
      </w:r>
    </w:p>
    <w:p w14:paraId="7E01ECAB" w14:textId="48C25E6A" w:rsidR="00313E67" w:rsidRPr="00313E67" w:rsidRDefault="00313E67" w:rsidP="00313E67">
      <w:pPr>
        <w:spacing w:after="0"/>
      </w:pPr>
      <w:r w:rsidRPr="00313E67">
        <w:t>Cementom stmelená zmes</w:t>
      </w:r>
      <w:r w:rsidRPr="00313E67">
        <w:tab/>
      </w:r>
      <w:r w:rsidRPr="00313E67">
        <w:tab/>
        <w:t>CBGM, C1,5/2</w:t>
      </w:r>
      <w:r w:rsidRPr="00313E67">
        <w:tab/>
      </w:r>
      <w:r w:rsidRPr="00313E67">
        <w:tab/>
        <w:t>120 mm</w:t>
      </w:r>
      <w:r w:rsidRPr="00313E67">
        <w:tab/>
      </w:r>
      <w:r w:rsidRPr="00313E67">
        <w:tab/>
      </w:r>
      <w:r w:rsidRPr="00313E67">
        <w:tab/>
        <w:t xml:space="preserve">STN </w:t>
      </w:r>
      <w:r w:rsidR="00B32282">
        <w:t>73 6124-1</w:t>
      </w:r>
    </w:p>
    <w:p w14:paraId="2AE164F1" w14:textId="683D1E5D" w:rsidR="00313E67" w:rsidRPr="00313E67" w:rsidRDefault="00313E67" w:rsidP="00313E67">
      <w:pPr>
        <w:spacing w:after="0"/>
      </w:pPr>
      <w:proofErr w:type="spellStart"/>
      <w:r w:rsidRPr="00313E67">
        <w:t>Štrkodrvina</w:t>
      </w:r>
      <w:proofErr w:type="spellEnd"/>
      <w:r w:rsidRPr="00313E67">
        <w:tab/>
      </w:r>
      <w:r w:rsidRPr="00313E67">
        <w:tab/>
      </w:r>
      <w:r w:rsidRPr="00313E67">
        <w:tab/>
      </w:r>
      <w:r w:rsidRPr="00313E67">
        <w:tab/>
        <w:t>ŠD; 0/63</w:t>
      </w:r>
      <w:r w:rsidRPr="00313E67">
        <w:tab/>
      </w:r>
      <w:r w:rsidRPr="00313E67">
        <w:tab/>
      </w:r>
      <w:r w:rsidRPr="00313E67">
        <w:tab/>
        <w:t>180 mm</w:t>
      </w:r>
      <w:r w:rsidRPr="00313E67">
        <w:tab/>
      </w:r>
      <w:r w:rsidRPr="00313E67">
        <w:tab/>
      </w:r>
      <w:r w:rsidRPr="00313E67">
        <w:tab/>
        <w:t>STN 73 6126</w:t>
      </w:r>
    </w:p>
    <w:p w14:paraId="23EA3F1B" w14:textId="348844EE" w:rsidR="00313E67" w:rsidRPr="00313E67" w:rsidRDefault="00313E67" w:rsidP="00313E67">
      <w:pPr>
        <w:pBdr>
          <w:bottom w:val="single" w:sz="4" w:space="1" w:color="auto"/>
        </w:pBdr>
        <w:spacing w:after="0"/>
      </w:pPr>
      <w:proofErr w:type="spellStart"/>
      <w:r w:rsidRPr="00313E67">
        <w:t>Geotextília</w:t>
      </w:r>
      <w:proofErr w:type="spellEnd"/>
      <w:r w:rsidRPr="00313E67">
        <w:t xml:space="preserve"> netkaná</w:t>
      </w:r>
      <w:r w:rsidRPr="00313E67">
        <w:tab/>
      </w:r>
      <w:r w:rsidRPr="00313E67">
        <w:tab/>
      </w:r>
      <w:r w:rsidRPr="00313E67">
        <w:tab/>
        <w:t xml:space="preserve">napr. </w:t>
      </w:r>
      <w:proofErr w:type="spellStart"/>
      <w:r w:rsidRPr="00313E67">
        <w:t>Polyfelt</w:t>
      </w:r>
      <w:proofErr w:type="spellEnd"/>
      <w:r w:rsidRPr="00313E67">
        <w:t xml:space="preserve"> TS 50</w:t>
      </w:r>
    </w:p>
    <w:p w14:paraId="6C83A235" w14:textId="19B9C46A" w:rsidR="00313E67" w:rsidRPr="00313E67" w:rsidRDefault="00313E67" w:rsidP="00313E67">
      <w:r w:rsidRPr="00313E67">
        <w:t>Spolu</w:t>
      </w:r>
      <w:r w:rsidRPr="00313E67">
        <w:tab/>
      </w:r>
      <w:r w:rsidRPr="00313E67">
        <w:tab/>
      </w:r>
      <w:r w:rsidRPr="00313E67">
        <w:tab/>
      </w:r>
      <w:r w:rsidRPr="00313E67">
        <w:tab/>
      </w:r>
      <w:r w:rsidRPr="00313E67">
        <w:tab/>
      </w:r>
      <w:r w:rsidRPr="00313E67">
        <w:tab/>
      </w:r>
      <w:r w:rsidRPr="00313E67">
        <w:tab/>
      </w:r>
      <w:r w:rsidRPr="00313E67">
        <w:tab/>
        <w:t>420 mm</w:t>
      </w:r>
      <w:r w:rsidRPr="00313E67">
        <w:tab/>
      </w:r>
      <w:r w:rsidRPr="00313E67">
        <w:tab/>
      </w:r>
      <w:r w:rsidRPr="00313E67">
        <w:tab/>
        <w:t>E</w:t>
      </w:r>
      <w:r w:rsidRPr="00313E67">
        <w:rPr>
          <w:vertAlign w:val="subscript"/>
        </w:rPr>
        <w:t>def2</w:t>
      </w:r>
      <w:r w:rsidRPr="00313E67">
        <w:t xml:space="preserve"> = 30 MPa</w:t>
      </w:r>
    </w:p>
    <w:p w14:paraId="49E51BD4" w14:textId="03164A6C" w:rsidR="00313E67" w:rsidRPr="00313E67" w:rsidRDefault="00313E67" w:rsidP="00313E67">
      <w:r w:rsidRPr="00313E67">
        <w:t>Sanácia podložia</w:t>
      </w:r>
      <w:r w:rsidRPr="00313E67">
        <w:tab/>
      </w:r>
      <w:r w:rsidRPr="00313E67">
        <w:tab/>
      </w:r>
      <w:r w:rsidRPr="00313E67">
        <w:tab/>
      </w:r>
      <w:r w:rsidRPr="00313E67">
        <w:tab/>
        <w:t>Zemina triedy F3, F4</w:t>
      </w:r>
      <w:r w:rsidRPr="00313E67">
        <w:tab/>
        <w:t>300 mm</w:t>
      </w:r>
    </w:p>
    <w:p w14:paraId="10FA7620" w14:textId="44687EEA" w:rsidR="00313E67" w:rsidRPr="00313E67" w:rsidRDefault="00313E67" w:rsidP="00313E67">
      <w:pPr>
        <w:pStyle w:val="Nadpis5"/>
        <w:rPr>
          <w:rFonts w:ascii="Source Sans Pro SemiBold" w:hAnsi="Source Sans Pro SemiBold"/>
          <w:iCs/>
        </w:rPr>
      </w:pPr>
      <w:r w:rsidRPr="00313E67">
        <w:rPr>
          <w:rFonts w:ascii="Source Sans Pro SemiBold" w:hAnsi="Source Sans Pro SemiBold"/>
          <w:iCs/>
        </w:rPr>
        <w:t>K</w:t>
      </w:r>
      <w:r>
        <w:rPr>
          <w:rFonts w:ascii="Source Sans Pro SemiBold" w:hAnsi="Source Sans Pro SemiBold"/>
          <w:iCs/>
        </w:rPr>
        <w:t>2</w:t>
      </w:r>
      <w:r w:rsidRPr="00313E67">
        <w:rPr>
          <w:rFonts w:ascii="Source Sans Pro SemiBold" w:hAnsi="Source Sans Pro SemiBold"/>
          <w:iCs/>
        </w:rPr>
        <w:t xml:space="preserve"> – Novostavba </w:t>
      </w:r>
      <w:proofErr w:type="spellStart"/>
      <w:r w:rsidRPr="00313E67">
        <w:rPr>
          <w:rFonts w:ascii="Source Sans Pro SemiBold" w:hAnsi="Source Sans Pro SemiBold"/>
          <w:iCs/>
        </w:rPr>
        <w:t>asfaltobetónovej</w:t>
      </w:r>
      <w:proofErr w:type="spellEnd"/>
      <w:r w:rsidRPr="00313E67">
        <w:rPr>
          <w:rFonts w:ascii="Source Sans Pro SemiBold" w:hAnsi="Source Sans Pro SemiBold"/>
          <w:iCs/>
        </w:rPr>
        <w:t xml:space="preserve"> vozovky - prejaz</w:t>
      </w:r>
      <w:r>
        <w:rPr>
          <w:rFonts w:ascii="Source Sans Pro SemiBold" w:hAnsi="Source Sans Pro SemiBold"/>
          <w:iCs/>
        </w:rPr>
        <w:t>d</w:t>
      </w:r>
      <w:r w:rsidRPr="00313E67">
        <w:rPr>
          <w:rFonts w:ascii="Source Sans Pro SemiBold" w:hAnsi="Source Sans Pro SemiBold"/>
          <w:iCs/>
        </w:rPr>
        <w:t>ná</w:t>
      </w:r>
    </w:p>
    <w:p w14:paraId="739271C7" w14:textId="77777777" w:rsidR="00313E67" w:rsidRPr="00313E67" w:rsidRDefault="00313E67" w:rsidP="00313E67">
      <w:pPr>
        <w:spacing w:after="0"/>
      </w:pPr>
      <w:r w:rsidRPr="00313E67">
        <w:t>Asfaltový betón</w:t>
      </w:r>
      <w:r w:rsidRPr="00313E67">
        <w:tab/>
      </w:r>
      <w:r w:rsidRPr="00313E67">
        <w:tab/>
      </w:r>
      <w:r w:rsidRPr="00313E67">
        <w:tab/>
      </w:r>
      <w:r w:rsidRPr="00313E67">
        <w:tab/>
        <w:t>AC 8 O, II</w:t>
      </w:r>
      <w:r w:rsidRPr="00313E67">
        <w:tab/>
      </w:r>
      <w:r w:rsidRPr="00313E67">
        <w:tab/>
      </w:r>
      <w:r w:rsidRPr="00313E67">
        <w:tab/>
        <w:t>50 mm</w:t>
      </w:r>
      <w:r w:rsidRPr="00313E67">
        <w:tab/>
      </w:r>
      <w:r w:rsidRPr="00313E67">
        <w:tab/>
      </w:r>
      <w:r w:rsidRPr="00313E67">
        <w:tab/>
        <w:t>STN EN 13108-1</w:t>
      </w:r>
    </w:p>
    <w:p w14:paraId="5423DC6C" w14:textId="6E5E0530" w:rsidR="00313E67" w:rsidRPr="00313E67" w:rsidRDefault="00313E67" w:rsidP="00313E67">
      <w:pPr>
        <w:spacing w:after="0"/>
      </w:pPr>
      <w:r w:rsidRPr="00313E67">
        <w:t>Spojovací postrek</w:t>
      </w:r>
      <w:r w:rsidRPr="00313E67">
        <w:tab/>
      </w:r>
      <w:r w:rsidRPr="00313E67">
        <w:tab/>
      </w:r>
      <w:r w:rsidR="00B41FF1">
        <w:tab/>
      </w:r>
      <w:r w:rsidRPr="00313E67">
        <w:t xml:space="preserve">PS </w:t>
      </w:r>
      <w:r w:rsidRPr="00313E67">
        <w:tab/>
      </w:r>
      <w:r w:rsidRPr="00313E67">
        <w:tab/>
      </w:r>
      <w:r w:rsidRPr="00313E67">
        <w:tab/>
        <w:t>0,3 kg/m</w:t>
      </w:r>
      <w:r w:rsidRPr="00313E67">
        <w:rPr>
          <w:vertAlign w:val="superscript"/>
        </w:rPr>
        <w:t>2</w:t>
      </w:r>
      <w:r w:rsidRPr="00313E67">
        <w:tab/>
      </w:r>
      <w:r w:rsidRPr="00313E67">
        <w:tab/>
        <w:t>STN EN 12591</w:t>
      </w:r>
    </w:p>
    <w:p w14:paraId="7ECC0242" w14:textId="77777777" w:rsidR="00313E67" w:rsidRPr="00313E67" w:rsidRDefault="00313E67" w:rsidP="00313E67">
      <w:pPr>
        <w:spacing w:after="0"/>
      </w:pPr>
      <w:r w:rsidRPr="00313E67">
        <w:t>Asfaltový betón</w:t>
      </w:r>
      <w:r w:rsidRPr="00313E67">
        <w:tab/>
      </w:r>
      <w:r w:rsidRPr="00313E67">
        <w:tab/>
      </w:r>
      <w:r w:rsidRPr="00313E67">
        <w:tab/>
      </w:r>
      <w:r w:rsidRPr="00313E67">
        <w:tab/>
        <w:t>AC 16 L , II</w:t>
      </w:r>
      <w:r w:rsidRPr="00313E67">
        <w:tab/>
      </w:r>
      <w:r w:rsidRPr="00313E67">
        <w:tab/>
        <w:t>70 mm</w:t>
      </w:r>
      <w:r w:rsidRPr="00313E67">
        <w:tab/>
      </w:r>
      <w:r w:rsidRPr="00313E67">
        <w:tab/>
      </w:r>
      <w:r w:rsidRPr="00313E67">
        <w:tab/>
        <w:t>STN EN 13108-1</w:t>
      </w:r>
    </w:p>
    <w:p w14:paraId="737F94CF" w14:textId="77777777" w:rsidR="00313E67" w:rsidRPr="00313E67" w:rsidRDefault="00313E67" w:rsidP="00313E67">
      <w:pPr>
        <w:spacing w:after="0"/>
      </w:pPr>
      <w:r w:rsidRPr="00313E67">
        <w:t>Infiltračný postrek</w:t>
      </w:r>
      <w:r w:rsidRPr="00313E67">
        <w:tab/>
      </w:r>
      <w:r w:rsidRPr="00313E67">
        <w:tab/>
      </w:r>
      <w:r w:rsidRPr="00313E67">
        <w:tab/>
        <w:t>PI</w:t>
      </w:r>
      <w:r w:rsidRPr="00313E67">
        <w:tab/>
      </w:r>
      <w:r w:rsidRPr="00313E67">
        <w:tab/>
      </w:r>
      <w:r w:rsidRPr="00313E67">
        <w:tab/>
        <w:t>0,7 kg/m</w:t>
      </w:r>
      <w:r w:rsidRPr="00313E67">
        <w:rPr>
          <w:vertAlign w:val="superscript"/>
        </w:rPr>
        <w:t>2</w:t>
      </w:r>
      <w:r w:rsidRPr="00313E67">
        <w:tab/>
      </w:r>
      <w:r w:rsidRPr="00313E67">
        <w:tab/>
        <w:t>STN EN 12591</w:t>
      </w:r>
    </w:p>
    <w:p w14:paraId="007CCCB4" w14:textId="59D58AEF" w:rsidR="00313E67" w:rsidRPr="00313E67" w:rsidRDefault="00313E67" w:rsidP="00313E67">
      <w:pPr>
        <w:spacing w:after="0"/>
      </w:pPr>
      <w:r w:rsidRPr="00313E67">
        <w:t>Cementom stmelená zmes</w:t>
      </w:r>
      <w:r w:rsidRPr="00313E67">
        <w:tab/>
      </w:r>
      <w:r w:rsidRPr="00313E67">
        <w:tab/>
        <w:t>CBGM, C1,5/2</w:t>
      </w:r>
      <w:r w:rsidRPr="00313E67">
        <w:tab/>
      </w:r>
      <w:r w:rsidRPr="00313E67">
        <w:tab/>
        <w:t>1</w:t>
      </w:r>
      <w:r>
        <w:t>5</w:t>
      </w:r>
      <w:r w:rsidRPr="00313E67">
        <w:t>0 mm</w:t>
      </w:r>
      <w:r w:rsidRPr="00313E67">
        <w:tab/>
      </w:r>
      <w:r w:rsidRPr="00313E67">
        <w:tab/>
      </w:r>
      <w:r w:rsidRPr="00313E67">
        <w:tab/>
      </w:r>
      <w:r w:rsidR="00B32282" w:rsidRPr="00313E67">
        <w:t xml:space="preserve">STN </w:t>
      </w:r>
      <w:r w:rsidR="00B32282">
        <w:t>73 6124-1</w:t>
      </w:r>
    </w:p>
    <w:p w14:paraId="4EC5C079" w14:textId="59562008" w:rsidR="00313E67" w:rsidRPr="00313E67" w:rsidRDefault="00313E67" w:rsidP="00313E67">
      <w:pPr>
        <w:spacing w:after="0"/>
      </w:pPr>
      <w:proofErr w:type="spellStart"/>
      <w:r w:rsidRPr="00313E67">
        <w:t>Štrkodrvina</w:t>
      </w:r>
      <w:proofErr w:type="spellEnd"/>
      <w:r w:rsidRPr="00313E67">
        <w:tab/>
      </w:r>
      <w:r w:rsidRPr="00313E67">
        <w:tab/>
      </w:r>
      <w:r w:rsidRPr="00313E67">
        <w:tab/>
      </w:r>
      <w:r w:rsidRPr="00313E67">
        <w:tab/>
        <w:t>ŠD; 0/63</w:t>
      </w:r>
      <w:r w:rsidRPr="00313E67">
        <w:tab/>
      </w:r>
      <w:r w:rsidRPr="00313E67">
        <w:tab/>
      </w:r>
      <w:r w:rsidRPr="00313E67">
        <w:tab/>
      </w:r>
      <w:r>
        <w:t>20</w:t>
      </w:r>
      <w:r w:rsidRPr="00313E67">
        <w:t>0 mm</w:t>
      </w:r>
      <w:r w:rsidRPr="00313E67">
        <w:tab/>
      </w:r>
      <w:r w:rsidRPr="00313E67">
        <w:tab/>
      </w:r>
      <w:r w:rsidRPr="00313E67">
        <w:tab/>
        <w:t>STN 73 6126</w:t>
      </w:r>
    </w:p>
    <w:p w14:paraId="1375CCCF" w14:textId="77777777" w:rsidR="00313E67" w:rsidRPr="00313E67" w:rsidRDefault="00313E67" w:rsidP="00313E67">
      <w:pPr>
        <w:pBdr>
          <w:bottom w:val="single" w:sz="4" w:space="1" w:color="auto"/>
        </w:pBdr>
        <w:spacing w:after="0"/>
      </w:pPr>
      <w:proofErr w:type="spellStart"/>
      <w:r w:rsidRPr="00313E67">
        <w:t>Geotextília</w:t>
      </w:r>
      <w:proofErr w:type="spellEnd"/>
      <w:r w:rsidRPr="00313E67">
        <w:t xml:space="preserve"> netkaná</w:t>
      </w:r>
      <w:r w:rsidRPr="00313E67">
        <w:tab/>
      </w:r>
      <w:r w:rsidRPr="00313E67">
        <w:tab/>
      </w:r>
      <w:r w:rsidRPr="00313E67">
        <w:tab/>
        <w:t xml:space="preserve">napr. </w:t>
      </w:r>
      <w:proofErr w:type="spellStart"/>
      <w:r w:rsidRPr="00313E67">
        <w:t>Polyfelt</w:t>
      </w:r>
      <w:proofErr w:type="spellEnd"/>
      <w:r w:rsidRPr="00313E67">
        <w:t xml:space="preserve"> TS 50</w:t>
      </w:r>
    </w:p>
    <w:p w14:paraId="293EE0E4" w14:textId="68934163" w:rsidR="00313E67" w:rsidRPr="00313E67" w:rsidRDefault="00313E67" w:rsidP="00313E67">
      <w:r w:rsidRPr="00313E67">
        <w:t>Spolu</w:t>
      </w:r>
      <w:r w:rsidRPr="00313E67">
        <w:tab/>
      </w:r>
      <w:r w:rsidRPr="00313E67">
        <w:tab/>
      </w:r>
      <w:r w:rsidRPr="00313E67">
        <w:tab/>
      </w:r>
      <w:r w:rsidRPr="00313E67">
        <w:tab/>
      </w:r>
      <w:r w:rsidRPr="00313E67">
        <w:tab/>
      </w:r>
      <w:r w:rsidRPr="00313E67">
        <w:tab/>
      </w:r>
      <w:r w:rsidRPr="00313E67">
        <w:tab/>
      </w:r>
      <w:r w:rsidRPr="00313E67">
        <w:tab/>
        <w:t>4</w:t>
      </w:r>
      <w:r w:rsidR="00FB2C3B">
        <w:t>7</w:t>
      </w:r>
      <w:r w:rsidRPr="00313E67">
        <w:t>0 mm</w:t>
      </w:r>
      <w:r w:rsidRPr="00313E67">
        <w:tab/>
      </w:r>
      <w:r w:rsidRPr="00313E67">
        <w:tab/>
      </w:r>
      <w:r w:rsidRPr="00313E67">
        <w:tab/>
        <w:t>E</w:t>
      </w:r>
      <w:r w:rsidRPr="00313E67">
        <w:rPr>
          <w:vertAlign w:val="subscript"/>
        </w:rPr>
        <w:t>def2</w:t>
      </w:r>
      <w:r w:rsidRPr="00313E67">
        <w:t xml:space="preserve"> = </w:t>
      </w:r>
      <w:r>
        <w:t>45</w:t>
      </w:r>
      <w:r w:rsidRPr="00313E67">
        <w:t xml:space="preserve"> MPa</w:t>
      </w:r>
    </w:p>
    <w:p w14:paraId="6C464D70" w14:textId="77777777" w:rsidR="00313E67" w:rsidRPr="00313E67" w:rsidRDefault="00313E67" w:rsidP="00313E67">
      <w:r w:rsidRPr="00313E67">
        <w:t>Sanácia podložia</w:t>
      </w:r>
      <w:r w:rsidRPr="00313E67">
        <w:tab/>
      </w:r>
      <w:r w:rsidRPr="00313E67">
        <w:tab/>
      </w:r>
      <w:r w:rsidRPr="00313E67">
        <w:tab/>
      </w:r>
      <w:r w:rsidRPr="00313E67">
        <w:tab/>
        <w:t>Zemina triedy F3, F4</w:t>
      </w:r>
      <w:r w:rsidRPr="00313E67">
        <w:tab/>
        <w:t>300 mm</w:t>
      </w:r>
    </w:p>
    <w:p w14:paraId="2AAFF92F" w14:textId="30A469FA" w:rsidR="00313E67" w:rsidRDefault="00313E67" w:rsidP="00313E67">
      <w:pPr>
        <w:pStyle w:val="Nadpis4"/>
      </w:pPr>
      <w:r>
        <w:t xml:space="preserve">K3 – </w:t>
      </w:r>
      <w:r w:rsidR="005F1420">
        <w:t>S</w:t>
      </w:r>
      <w:r>
        <w:t>anácia vozovky zo železobetónových panelov</w:t>
      </w:r>
    </w:p>
    <w:p w14:paraId="3BF75232" w14:textId="3DCCACC4" w:rsidR="00313E67" w:rsidRDefault="00313E67" w:rsidP="00B41FF1">
      <w:pPr>
        <w:spacing w:after="0"/>
      </w:pPr>
      <w:r>
        <w:t>Asfaltový betón</w:t>
      </w:r>
      <w:r w:rsidR="00B41FF1">
        <w:tab/>
      </w:r>
      <w:r w:rsidR="00B41FF1">
        <w:tab/>
      </w:r>
      <w:r w:rsidR="00B41FF1">
        <w:tab/>
      </w:r>
      <w:r w:rsidR="00B41FF1">
        <w:tab/>
      </w:r>
      <w:r>
        <w:t>AC 11 O, II</w:t>
      </w:r>
      <w:r>
        <w:tab/>
      </w:r>
      <w:r w:rsidR="00B41FF1">
        <w:tab/>
        <w:t xml:space="preserve">50 mm  </w:t>
      </w:r>
      <w:r w:rsidR="00B41FF1">
        <w:tab/>
      </w:r>
      <w:r w:rsidR="00B41FF1">
        <w:tab/>
      </w:r>
      <w:r w:rsidR="00B41FF1">
        <w:tab/>
      </w:r>
      <w:r>
        <w:t>STN EN 13108-1</w:t>
      </w:r>
    </w:p>
    <w:p w14:paraId="1A192501" w14:textId="12CF11C8" w:rsidR="00313E67" w:rsidRDefault="00313E67" w:rsidP="00B41FF1">
      <w:pPr>
        <w:spacing w:after="0"/>
      </w:pPr>
      <w:r>
        <w:t>Spojovací postrek</w:t>
      </w:r>
      <w:r>
        <w:tab/>
      </w:r>
      <w:r w:rsidR="00B41FF1">
        <w:tab/>
      </w:r>
      <w:r w:rsidR="00B41FF1">
        <w:tab/>
      </w:r>
      <w:r>
        <w:t>PS</w:t>
      </w:r>
      <w:r>
        <w:tab/>
      </w:r>
      <w:r w:rsidR="00B41FF1">
        <w:tab/>
      </w:r>
      <w:r w:rsidR="00B41FF1">
        <w:tab/>
        <w:t>0,3 kg/m</w:t>
      </w:r>
      <w:r w:rsidR="00B41FF1" w:rsidRPr="00B41FF1">
        <w:t>2</w:t>
      </w:r>
      <w:r w:rsidR="00B41FF1">
        <w:tab/>
      </w:r>
      <w:r w:rsidR="00B41FF1">
        <w:tab/>
      </w:r>
      <w:r w:rsidR="00B41FF1" w:rsidRPr="00313E67">
        <w:t>STN EN 12591</w:t>
      </w:r>
    </w:p>
    <w:p w14:paraId="51AD4CDD" w14:textId="46C2C8AC" w:rsidR="00313E67" w:rsidRDefault="00313E67" w:rsidP="00B41FF1">
      <w:pPr>
        <w:spacing w:after="0"/>
      </w:pPr>
      <w:r>
        <w:lastRenderedPageBreak/>
        <w:t>Asfaltový betón</w:t>
      </w:r>
      <w:r>
        <w:tab/>
      </w:r>
      <w:r w:rsidR="00B41FF1">
        <w:tab/>
      </w:r>
      <w:r w:rsidR="00B41FF1">
        <w:tab/>
      </w:r>
      <w:r w:rsidR="00B41FF1">
        <w:tab/>
      </w:r>
      <w:r>
        <w:t>AC 16 L, II</w:t>
      </w:r>
      <w:r>
        <w:tab/>
      </w:r>
      <w:r w:rsidR="00B41FF1">
        <w:tab/>
        <w:t xml:space="preserve">70 mm </w:t>
      </w:r>
      <w:r w:rsidR="00B41FF1">
        <w:tab/>
      </w:r>
      <w:r w:rsidR="00B41FF1">
        <w:tab/>
      </w:r>
      <w:r w:rsidR="00B41FF1">
        <w:tab/>
      </w:r>
      <w:r>
        <w:t>STN EN 13108-1</w:t>
      </w:r>
    </w:p>
    <w:p w14:paraId="006A884A" w14:textId="4F6A7088" w:rsidR="00313E67" w:rsidRDefault="00313E67" w:rsidP="00B41FF1">
      <w:pPr>
        <w:spacing w:after="0"/>
      </w:pPr>
      <w:r>
        <w:t xml:space="preserve">Výstužná </w:t>
      </w:r>
      <w:proofErr w:type="spellStart"/>
      <w:r>
        <w:t>geomreža</w:t>
      </w:r>
      <w:proofErr w:type="spellEnd"/>
      <w:r>
        <w:t xml:space="preserve"> </w:t>
      </w:r>
      <w:r>
        <w:tab/>
      </w:r>
      <w:r w:rsidR="00B41FF1">
        <w:tab/>
      </w:r>
      <w:r w:rsidR="00B41FF1">
        <w:tab/>
      </w:r>
      <w:r>
        <w:t xml:space="preserve">napr. </w:t>
      </w:r>
      <w:proofErr w:type="spellStart"/>
      <w:r>
        <w:t>Glassgrid</w:t>
      </w:r>
      <w:proofErr w:type="spellEnd"/>
    </w:p>
    <w:p w14:paraId="11FB35BC" w14:textId="6124B655" w:rsidR="00313E67" w:rsidRDefault="00313E67" w:rsidP="00B41FF1">
      <w:pPr>
        <w:spacing w:after="0"/>
      </w:pPr>
      <w:r>
        <w:t>Infiltračný postrek</w:t>
      </w:r>
      <w:r>
        <w:tab/>
      </w:r>
      <w:r w:rsidR="00B41FF1">
        <w:tab/>
      </w:r>
      <w:r w:rsidR="00B41FF1">
        <w:tab/>
      </w:r>
      <w:r>
        <w:t>PI</w:t>
      </w:r>
      <w:r>
        <w:tab/>
      </w:r>
      <w:r w:rsidR="00B41FF1">
        <w:tab/>
      </w:r>
      <w:r w:rsidR="00B41FF1">
        <w:tab/>
        <w:t>0,7 kg/m</w:t>
      </w:r>
      <w:r w:rsidR="00B41FF1" w:rsidRPr="00B41FF1">
        <w:t>2</w:t>
      </w:r>
      <w:r w:rsidR="00B41FF1">
        <w:tab/>
      </w:r>
      <w:r w:rsidR="00B41FF1">
        <w:tab/>
      </w:r>
      <w:r w:rsidR="00844594" w:rsidRPr="00313E67">
        <w:t>STN EN 12591</w:t>
      </w:r>
    </w:p>
    <w:p w14:paraId="6D491F46" w14:textId="77777777" w:rsidR="00313E67" w:rsidRDefault="00313E67" w:rsidP="00B41FF1">
      <w:pPr>
        <w:spacing w:after="0"/>
      </w:pPr>
      <w:r>
        <w:t>Pôvodné betónové panely</w:t>
      </w:r>
    </w:p>
    <w:p w14:paraId="2941ABB1" w14:textId="1B0AE897" w:rsidR="00313E67" w:rsidRPr="00B41FF1" w:rsidRDefault="00313E67" w:rsidP="00B41FF1">
      <w:pPr>
        <w:spacing w:after="0"/>
        <w:rPr>
          <w:u w:val="single"/>
        </w:rPr>
      </w:pPr>
      <w:r w:rsidRPr="00B41FF1">
        <w:rPr>
          <w:u w:val="single"/>
        </w:rPr>
        <w:t>Ostatné existujúce vrstvy</w:t>
      </w:r>
      <w:r w:rsidR="00B41FF1">
        <w:rPr>
          <w:u w:val="single"/>
        </w:rPr>
        <w:tab/>
      </w:r>
      <w:r w:rsidR="00B41FF1">
        <w:rPr>
          <w:u w:val="single"/>
        </w:rPr>
        <w:tab/>
      </w:r>
      <w:r w:rsidR="00B41FF1">
        <w:rPr>
          <w:u w:val="single"/>
        </w:rPr>
        <w:tab/>
      </w:r>
      <w:r w:rsidR="00B41FF1">
        <w:rPr>
          <w:u w:val="single"/>
        </w:rPr>
        <w:tab/>
      </w:r>
      <w:r w:rsidR="00B41FF1">
        <w:rPr>
          <w:u w:val="single"/>
        </w:rPr>
        <w:tab/>
      </w:r>
      <w:r w:rsidR="00B41FF1">
        <w:rPr>
          <w:u w:val="single"/>
        </w:rPr>
        <w:tab/>
      </w:r>
      <w:r w:rsidR="00B41FF1">
        <w:rPr>
          <w:u w:val="single"/>
        </w:rPr>
        <w:tab/>
      </w:r>
      <w:r w:rsidR="00B41FF1">
        <w:rPr>
          <w:u w:val="single"/>
        </w:rPr>
        <w:tab/>
      </w:r>
      <w:r w:rsidR="00B41FF1">
        <w:rPr>
          <w:u w:val="single"/>
        </w:rPr>
        <w:tab/>
      </w:r>
      <w:r w:rsidR="00B41FF1">
        <w:rPr>
          <w:u w:val="single"/>
        </w:rPr>
        <w:tab/>
        <w:t>_____</w:t>
      </w:r>
    </w:p>
    <w:p w14:paraId="42AB3990" w14:textId="11ABC59D" w:rsidR="00313E67" w:rsidRDefault="00313E67" w:rsidP="00B41FF1">
      <w:pPr>
        <w:spacing w:after="0"/>
      </w:pPr>
      <w:r>
        <w:t xml:space="preserve">Spolu (nové vrstvy) </w:t>
      </w:r>
      <w:r w:rsidR="00B41FF1">
        <w:tab/>
      </w:r>
      <w:r w:rsidR="00B41FF1">
        <w:tab/>
      </w:r>
      <w:r w:rsidR="00B41FF1">
        <w:tab/>
      </w:r>
      <w:r w:rsidR="00B41FF1">
        <w:tab/>
      </w:r>
      <w:r w:rsidR="00B41FF1">
        <w:tab/>
      </w:r>
      <w:r w:rsidR="00B41FF1">
        <w:tab/>
      </w:r>
      <w:r>
        <w:t>120 mm</w:t>
      </w:r>
    </w:p>
    <w:p w14:paraId="03599096" w14:textId="77777777" w:rsidR="00B41FF1" w:rsidRDefault="00B41FF1" w:rsidP="00B41FF1">
      <w:pPr>
        <w:spacing w:after="0"/>
      </w:pPr>
    </w:p>
    <w:p w14:paraId="4E935709" w14:textId="283381FC" w:rsidR="00F611DB" w:rsidRPr="00313E67" w:rsidRDefault="00F611DB" w:rsidP="00F611DB">
      <w:pPr>
        <w:pStyle w:val="Nadpis5"/>
        <w:rPr>
          <w:rFonts w:ascii="Source Sans Pro SemiBold" w:hAnsi="Source Sans Pro SemiBold"/>
          <w:iCs/>
        </w:rPr>
      </w:pPr>
      <w:r w:rsidRPr="00313E67">
        <w:rPr>
          <w:rFonts w:ascii="Source Sans Pro SemiBold" w:hAnsi="Source Sans Pro SemiBold"/>
          <w:iCs/>
        </w:rPr>
        <w:t>K</w:t>
      </w:r>
      <w:r>
        <w:rPr>
          <w:rFonts w:ascii="Source Sans Pro SemiBold" w:hAnsi="Source Sans Pro SemiBold"/>
          <w:iCs/>
        </w:rPr>
        <w:t>4</w:t>
      </w:r>
      <w:r w:rsidRPr="00313E67">
        <w:rPr>
          <w:rFonts w:ascii="Source Sans Pro SemiBold" w:hAnsi="Source Sans Pro SemiBold"/>
          <w:iCs/>
        </w:rPr>
        <w:t xml:space="preserve"> – </w:t>
      </w:r>
      <w:r w:rsidR="00B41FF1">
        <w:rPr>
          <w:rFonts w:ascii="Source Sans Pro SemiBold" w:hAnsi="Source Sans Pro SemiBold"/>
          <w:iCs/>
        </w:rPr>
        <w:t>Rozšírenie</w:t>
      </w:r>
      <w:r w:rsidRPr="00313E67">
        <w:rPr>
          <w:rFonts w:ascii="Source Sans Pro SemiBold" w:hAnsi="Source Sans Pro SemiBold"/>
          <w:iCs/>
        </w:rPr>
        <w:t xml:space="preserve"> </w:t>
      </w:r>
      <w:proofErr w:type="spellStart"/>
      <w:r w:rsidRPr="00313E67">
        <w:rPr>
          <w:rFonts w:ascii="Source Sans Pro SemiBold" w:hAnsi="Source Sans Pro SemiBold"/>
          <w:iCs/>
        </w:rPr>
        <w:t>asfaltobetónovej</w:t>
      </w:r>
      <w:proofErr w:type="spellEnd"/>
      <w:r w:rsidRPr="00313E67">
        <w:rPr>
          <w:rFonts w:ascii="Source Sans Pro SemiBold" w:hAnsi="Source Sans Pro SemiBold"/>
          <w:iCs/>
        </w:rPr>
        <w:t xml:space="preserve"> vozovky </w:t>
      </w:r>
      <w:r w:rsidR="00B41FF1">
        <w:rPr>
          <w:rFonts w:ascii="Source Sans Pro SemiBold" w:hAnsi="Source Sans Pro SemiBold"/>
          <w:iCs/>
        </w:rPr>
        <w:t>CK III/1368</w:t>
      </w:r>
    </w:p>
    <w:p w14:paraId="057EE351" w14:textId="69FCEDA5" w:rsidR="00F611DB" w:rsidRPr="00313E67" w:rsidRDefault="00F611DB" w:rsidP="00F611DB">
      <w:pPr>
        <w:spacing w:after="0"/>
      </w:pPr>
      <w:r w:rsidRPr="00313E67">
        <w:t>Asfaltový betón</w:t>
      </w:r>
      <w:r w:rsidRPr="00313E67">
        <w:tab/>
      </w:r>
      <w:r w:rsidRPr="00313E67">
        <w:tab/>
      </w:r>
      <w:r w:rsidRPr="00313E67">
        <w:tab/>
      </w:r>
      <w:r w:rsidRPr="00313E67">
        <w:tab/>
        <w:t xml:space="preserve">AC </w:t>
      </w:r>
      <w:r>
        <w:t>11</w:t>
      </w:r>
      <w:r w:rsidRPr="00313E67">
        <w:t xml:space="preserve"> O, I</w:t>
      </w:r>
      <w:r w:rsidRPr="00313E67">
        <w:tab/>
      </w:r>
      <w:r w:rsidRPr="00313E67">
        <w:tab/>
        <w:t>50 mm</w:t>
      </w:r>
      <w:r w:rsidRPr="00313E67">
        <w:tab/>
      </w:r>
      <w:r w:rsidRPr="00313E67">
        <w:tab/>
      </w:r>
      <w:r w:rsidRPr="00313E67">
        <w:tab/>
        <w:t>STN EN 13108-1</w:t>
      </w:r>
    </w:p>
    <w:p w14:paraId="6FE360B5" w14:textId="77777777" w:rsidR="00F611DB" w:rsidRPr="00313E67" w:rsidRDefault="00F611DB" w:rsidP="00F611DB">
      <w:pPr>
        <w:spacing w:after="0"/>
      </w:pPr>
      <w:r w:rsidRPr="00313E67">
        <w:t>Spojovací postrek</w:t>
      </w:r>
      <w:r w:rsidRPr="00313E67">
        <w:tab/>
      </w:r>
      <w:r w:rsidRPr="00313E67">
        <w:tab/>
      </w:r>
      <w:r w:rsidRPr="00313E67">
        <w:tab/>
        <w:t xml:space="preserve">PS </w:t>
      </w:r>
      <w:r w:rsidRPr="00313E67">
        <w:tab/>
      </w:r>
      <w:r w:rsidRPr="00313E67">
        <w:tab/>
      </w:r>
      <w:r w:rsidRPr="00313E67">
        <w:tab/>
        <w:t>0,3 kg/m</w:t>
      </w:r>
      <w:r w:rsidRPr="00313E67">
        <w:rPr>
          <w:vertAlign w:val="superscript"/>
        </w:rPr>
        <w:t>2</w:t>
      </w:r>
      <w:r w:rsidRPr="00313E67">
        <w:tab/>
      </w:r>
      <w:r w:rsidRPr="00313E67">
        <w:tab/>
        <w:t>STN EN 12591</w:t>
      </w:r>
    </w:p>
    <w:p w14:paraId="0101E822" w14:textId="5257A216" w:rsidR="00F611DB" w:rsidRPr="00313E67" w:rsidRDefault="00F611DB" w:rsidP="00F611DB">
      <w:pPr>
        <w:spacing w:after="0"/>
      </w:pPr>
      <w:r w:rsidRPr="00313E67">
        <w:t>Asfaltový betón</w:t>
      </w:r>
      <w:r w:rsidRPr="00313E67">
        <w:tab/>
      </w:r>
      <w:r w:rsidRPr="00313E67">
        <w:tab/>
      </w:r>
      <w:r w:rsidRPr="00313E67">
        <w:tab/>
      </w:r>
      <w:r w:rsidRPr="00313E67">
        <w:tab/>
        <w:t xml:space="preserve">AC </w:t>
      </w:r>
      <w:r>
        <w:t>22</w:t>
      </w:r>
      <w:r w:rsidRPr="00313E67">
        <w:t xml:space="preserve"> L , I</w:t>
      </w:r>
      <w:r w:rsidRPr="00313E67">
        <w:tab/>
      </w:r>
      <w:r w:rsidRPr="00313E67">
        <w:tab/>
        <w:t>70 mm</w:t>
      </w:r>
      <w:r w:rsidRPr="00313E67">
        <w:tab/>
      </w:r>
      <w:r w:rsidRPr="00313E67">
        <w:tab/>
      </w:r>
      <w:r w:rsidRPr="00313E67">
        <w:tab/>
        <w:t>STN EN 13108-1</w:t>
      </w:r>
    </w:p>
    <w:p w14:paraId="413314E0" w14:textId="77777777" w:rsidR="00F611DB" w:rsidRPr="00313E67" w:rsidRDefault="00F611DB" w:rsidP="00F611DB">
      <w:pPr>
        <w:spacing w:after="0"/>
      </w:pPr>
      <w:r w:rsidRPr="00313E67">
        <w:t>Infiltračný postrek</w:t>
      </w:r>
      <w:r w:rsidRPr="00313E67">
        <w:tab/>
      </w:r>
      <w:r w:rsidRPr="00313E67">
        <w:tab/>
      </w:r>
      <w:r w:rsidRPr="00313E67">
        <w:tab/>
        <w:t>PI</w:t>
      </w:r>
      <w:r w:rsidRPr="00313E67">
        <w:tab/>
      </w:r>
      <w:r w:rsidRPr="00313E67">
        <w:tab/>
      </w:r>
      <w:r w:rsidRPr="00313E67">
        <w:tab/>
        <w:t>0,7 kg/m</w:t>
      </w:r>
      <w:r w:rsidRPr="00313E67">
        <w:rPr>
          <w:vertAlign w:val="superscript"/>
        </w:rPr>
        <w:t>2</w:t>
      </w:r>
      <w:r w:rsidRPr="00313E67">
        <w:tab/>
      </w:r>
      <w:r w:rsidRPr="00313E67">
        <w:tab/>
        <w:t>STN EN 12591</w:t>
      </w:r>
    </w:p>
    <w:p w14:paraId="5FB4BBE0" w14:textId="22C66445" w:rsidR="00F611DB" w:rsidRPr="00313E67" w:rsidRDefault="00F611DB" w:rsidP="00F611DB">
      <w:pPr>
        <w:spacing w:after="0"/>
      </w:pPr>
      <w:r w:rsidRPr="00313E67">
        <w:t>Cementom stmelená zmes</w:t>
      </w:r>
      <w:r w:rsidRPr="00313E67">
        <w:tab/>
      </w:r>
      <w:r w:rsidRPr="00313E67">
        <w:tab/>
        <w:t>CBGM, C</w:t>
      </w:r>
      <w:r>
        <w:t>8</w:t>
      </w:r>
      <w:r w:rsidRPr="00313E67">
        <w:t>/</w:t>
      </w:r>
      <w:r>
        <w:t>10</w:t>
      </w:r>
      <w:r w:rsidRPr="00313E67">
        <w:tab/>
      </w:r>
      <w:r w:rsidRPr="00313E67">
        <w:tab/>
        <w:t>1</w:t>
      </w:r>
      <w:r>
        <w:t>6</w:t>
      </w:r>
      <w:r w:rsidRPr="00313E67">
        <w:t>0 mm</w:t>
      </w:r>
      <w:r w:rsidRPr="00313E67">
        <w:tab/>
      </w:r>
      <w:r w:rsidRPr="00313E67">
        <w:tab/>
      </w:r>
      <w:r w:rsidRPr="00313E67">
        <w:tab/>
        <w:t>STN EN 14227</w:t>
      </w:r>
    </w:p>
    <w:p w14:paraId="33987843" w14:textId="77777777" w:rsidR="00F611DB" w:rsidRPr="00313E67" w:rsidRDefault="00F611DB" w:rsidP="00F611DB">
      <w:pPr>
        <w:spacing w:after="0"/>
      </w:pPr>
      <w:proofErr w:type="spellStart"/>
      <w:r w:rsidRPr="00313E67">
        <w:t>Štrkodrvina</w:t>
      </w:r>
      <w:proofErr w:type="spellEnd"/>
      <w:r w:rsidRPr="00313E67">
        <w:tab/>
      </w:r>
      <w:r w:rsidRPr="00313E67">
        <w:tab/>
      </w:r>
      <w:r w:rsidRPr="00313E67">
        <w:tab/>
      </w:r>
      <w:r w:rsidRPr="00313E67">
        <w:tab/>
        <w:t>ŠD; 0/63</w:t>
      </w:r>
      <w:r w:rsidRPr="00313E67">
        <w:tab/>
      </w:r>
      <w:r w:rsidRPr="00313E67">
        <w:tab/>
      </w:r>
      <w:r w:rsidRPr="00313E67">
        <w:tab/>
      </w:r>
      <w:r>
        <w:t>20</w:t>
      </w:r>
      <w:r w:rsidRPr="00313E67">
        <w:t>0 mm</w:t>
      </w:r>
      <w:r w:rsidRPr="00313E67">
        <w:tab/>
      </w:r>
      <w:r w:rsidRPr="00313E67">
        <w:tab/>
      </w:r>
      <w:r w:rsidRPr="00313E67">
        <w:tab/>
        <w:t>STN 73 6126</w:t>
      </w:r>
    </w:p>
    <w:p w14:paraId="7B4A6DCA" w14:textId="77777777" w:rsidR="00F611DB" w:rsidRPr="00313E67" w:rsidRDefault="00F611DB" w:rsidP="00F611DB">
      <w:pPr>
        <w:pBdr>
          <w:bottom w:val="single" w:sz="4" w:space="1" w:color="auto"/>
        </w:pBdr>
        <w:spacing w:after="0"/>
      </w:pPr>
      <w:proofErr w:type="spellStart"/>
      <w:r w:rsidRPr="00313E67">
        <w:t>Geotextília</w:t>
      </w:r>
      <w:proofErr w:type="spellEnd"/>
      <w:r w:rsidRPr="00313E67">
        <w:t xml:space="preserve"> netkaná</w:t>
      </w:r>
      <w:r w:rsidRPr="00313E67">
        <w:tab/>
      </w:r>
      <w:r w:rsidRPr="00313E67">
        <w:tab/>
      </w:r>
      <w:r w:rsidRPr="00313E67">
        <w:tab/>
        <w:t xml:space="preserve">napr. </w:t>
      </w:r>
      <w:proofErr w:type="spellStart"/>
      <w:r w:rsidRPr="00313E67">
        <w:t>Polyfelt</w:t>
      </w:r>
      <w:proofErr w:type="spellEnd"/>
      <w:r w:rsidRPr="00313E67">
        <w:t xml:space="preserve"> TS 50</w:t>
      </w:r>
    </w:p>
    <w:p w14:paraId="7162DB36" w14:textId="62D4E0BD" w:rsidR="00F611DB" w:rsidRPr="00313E67" w:rsidRDefault="00F611DB" w:rsidP="00F611DB">
      <w:r w:rsidRPr="00313E67">
        <w:t>Spolu</w:t>
      </w:r>
      <w:r w:rsidRPr="00313E67">
        <w:tab/>
      </w:r>
      <w:r w:rsidRPr="00313E67">
        <w:tab/>
      </w:r>
      <w:r w:rsidRPr="00313E67">
        <w:tab/>
      </w:r>
      <w:r w:rsidRPr="00313E67">
        <w:tab/>
      </w:r>
      <w:r w:rsidRPr="00313E67">
        <w:tab/>
      </w:r>
      <w:r w:rsidRPr="00313E67">
        <w:tab/>
      </w:r>
      <w:r w:rsidRPr="00313E67">
        <w:tab/>
      </w:r>
      <w:r w:rsidRPr="00313E67">
        <w:tab/>
        <w:t>4</w:t>
      </w:r>
      <w:r w:rsidR="00FB2C3B">
        <w:t>8</w:t>
      </w:r>
      <w:r w:rsidRPr="00313E67">
        <w:t>0 mm</w:t>
      </w:r>
      <w:r w:rsidRPr="00313E67">
        <w:tab/>
      </w:r>
      <w:r w:rsidRPr="00313E67">
        <w:tab/>
      </w:r>
      <w:r w:rsidRPr="00313E67">
        <w:tab/>
        <w:t>E</w:t>
      </w:r>
      <w:r w:rsidRPr="00313E67">
        <w:rPr>
          <w:vertAlign w:val="subscript"/>
        </w:rPr>
        <w:t>def2</w:t>
      </w:r>
      <w:r w:rsidRPr="00313E67">
        <w:t xml:space="preserve"> = </w:t>
      </w:r>
      <w:r>
        <w:t>45</w:t>
      </w:r>
      <w:r w:rsidRPr="00313E67">
        <w:t xml:space="preserve"> MPa</w:t>
      </w:r>
    </w:p>
    <w:p w14:paraId="78C8DDB9" w14:textId="230D52ED" w:rsidR="00946230" w:rsidRDefault="00946230" w:rsidP="00946230">
      <w:pPr>
        <w:pStyle w:val="Nadpis4"/>
      </w:pPr>
      <w:r w:rsidRPr="008D6A58">
        <w:t>K</w:t>
      </w:r>
      <w:r>
        <w:t>5 –</w:t>
      </w:r>
      <w:r w:rsidR="005F1420">
        <w:t xml:space="preserve"> B</w:t>
      </w:r>
      <w:r>
        <w:t>etónová dlažba lepená na železobetónovú základovú dosku</w:t>
      </w:r>
    </w:p>
    <w:p w14:paraId="2536C559" w14:textId="77777777" w:rsidR="006B0C5D" w:rsidRDefault="00946230" w:rsidP="006B0C5D">
      <w:pPr>
        <w:spacing w:after="0"/>
      </w:pPr>
      <w:r>
        <w:t xml:space="preserve">Betónová dlažba </w:t>
      </w:r>
      <w:r>
        <w:tab/>
      </w:r>
      <w:r>
        <w:tab/>
      </w:r>
      <w:r>
        <w:tab/>
      </w:r>
      <w:r>
        <w:tab/>
        <w:t>DL</w:t>
      </w:r>
      <w:r>
        <w:tab/>
      </w:r>
      <w:r>
        <w:tab/>
      </w:r>
      <w:r>
        <w:tab/>
        <w:t>60mm</w:t>
      </w:r>
      <w:r>
        <w:tab/>
      </w:r>
      <w:r>
        <w:tab/>
      </w:r>
      <w:r w:rsidR="006B0C5D">
        <w:tab/>
      </w:r>
      <w:r>
        <w:t>STN EN 1338</w:t>
      </w:r>
    </w:p>
    <w:p w14:paraId="6DD42C4E" w14:textId="77777777" w:rsidR="006B0C5D" w:rsidRDefault="00946230" w:rsidP="006B0C5D">
      <w:pPr>
        <w:spacing w:after="0"/>
      </w:pPr>
      <w:r>
        <w:t>Cementová malta</w:t>
      </w:r>
      <w:r>
        <w:tab/>
      </w:r>
      <w:r>
        <w:tab/>
      </w:r>
      <w:r>
        <w:tab/>
      </w:r>
      <w:r>
        <w:tab/>
      </w:r>
      <w:r>
        <w:tab/>
      </w:r>
      <w:r>
        <w:tab/>
        <w:t>20 mm</w:t>
      </w:r>
    </w:p>
    <w:p w14:paraId="07209D5A" w14:textId="77777777" w:rsidR="006B0C5D" w:rsidRDefault="00946230" w:rsidP="006B0C5D">
      <w:pPr>
        <w:spacing w:after="0"/>
      </w:pPr>
      <w:r>
        <w:t>ŽLB základová doska</w:t>
      </w:r>
      <w:r>
        <w:tab/>
      </w:r>
      <w:r>
        <w:tab/>
      </w:r>
      <w:r>
        <w:tab/>
      </w:r>
      <w:r>
        <w:tab/>
      </w:r>
      <w:r>
        <w:tab/>
      </w:r>
      <w:r>
        <w:tab/>
        <w:t>200 mm</w:t>
      </w:r>
    </w:p>
    <w:p w14:paraId="11CE0E29" w14:textId="2901F15E" w:rsidR="006B0C5D" w:rsidRDefault="00946230" w:rsidP="006B0C5D">
      <w:pPr>
        <w:spacing w:after="0"/>
      </w:pPr>
      <w:r>
        <w:t>Zhutnený štrkový násyp</w:t>
      </w:r>
      <w:r>
        <w:tab/>
      </w:r>
      <w:r>
        <w:tab/>
      </w:r>
      <w:r>
        <w:tab/>
      </w:r>
      <w:r>
        <w:tab/>
      </w:r>
      <w:r>
        <w:tab/>
      </w:r>
      <w:r>
        <w:tab/>
        <w:t>300mm</w:t>
      </w:r>
    </w:p>
    <w:p w14:paraId="32BFDB36" w14:textId="77777777" w:rsidR="006B0C5D" w:rsidRPr="00313E67" w:rsidRDefault="006B0C5D" w:rsidP="006B0C5D">
      <w:pPr>
        <w:pBdr>
          <w:bottom w:val="single" w:sz="4" w:space="1" w:color="auto"/>
        </w:pBdr>
        <w:spacing w:after="0"/>
      </w:pPr>
      <w:proofErr w:type="spellStart"/>
      <w:r w:rsidRPr="00313E67">
        <w:t>Geotextília</w:t>
      </w:r>
      <w:proofErr w:type="spellEnd"/>
      <w:r w:rsidRPr="00313E67">
        <w:t xml:space="preserve"> netkaná</w:t>
      </w:r>
      <w:r w:rsidRPr="00313E67">
        <w:tab/>
      </w:r>
      <w:r w:rsidRPr="00313E67">
        <w:tab/>
      </w:r>
      <w:r w:rsidRPr="00313E67">
        <w:tab/>
        <w:t xml:space="preserve">napr. </w:t>
      </w:r>
      <w:proofErr w:type="spellStart"/>
      <w:r w:rsidRPr="00313E67">
        <w:t>Polyfelt</w:t>
      </w:r>
      <w:proofErr w:type="spellEnd"/>
      <w:r w:rsidRPr="00313E67">
        <w:t xml:space="preserve"> TS 50</w:t>
      </w:r>
    </w:p>
    <w:p w14:paraId="32F77DF9" w14:textId="06E4FD81" w:rsidR="006B0C5D" w:rsidRPr="00313E67" w:rsidRDefault="006B0C5D" w:rsidP="006B0C5D">
      <w:r w:rsidRPr="00313E67">
        <w:t>Spolu</w:t>
      </w:r>
      <w:r w:rsidRPr="00313E67">
        <w:tab/>
      </w:r>
      <w:r w:rsidRPr="00313E67">
        <w:tab/>
      </w:r>
      <w:r w:rsidRPr="00313E67">
        <w:tab/>
      </w:r>
      <w:r w:rsidRPr="00313E67">
        <w:tab/>
      </w:r>
      <w:r w:rsidRPr="00313E67">
        <w:tab/>
      </w:r>
      <w:r w:rsidRPr="00313E67">
        <w:tab/>
      </w:r>
      <w:r w:rsidRPr="00313E67">
        <w:tab/>
      </w:r>
      <w:r w:rsidRPr="00313E67">
        <w:tab/>
      </w:r>
      <w:r>
        <w:t>58</w:t>
      </w:r>
      <w:r w:rsidRPr="00313E67">
        <w:t>0 mm</w:t>
      </w:r>
      <w:r w:rsidRPr="00313E67">
        <w:tab/>
      </w:r>
      <w:r w:rsidRPr="00313E67">
        <w:tab/>
      </w:r>
      <w:r w:rsidRPr="00313E67">
        <w:tab/>
        <w:t>E</w:t>
      </w:r>
      <w:r w:rsidRPr="00313E67">
        <w:rPr>
          <w:vertAlign w:val="subscript"/>
        </w:rPr>
        <w:t>def2</w:t>
      </w:r>
      <w:r w:rsidRPr="00313E67">
        <w:t xml:space="preserve"> = </w:t>
      </w:r>
      <w:r>
        <w:t>30</w:t>
      </w:r>
      <w:r w:rsidRPr="00313E67">
        <w:t xml:space="preserve"> MPa</w:t>
      </w:r>
    </w:p>
    <w:p w14:paraId="25BB08CD" w14:textId="0B9D1094" w:rsidR="00C4544E" w:rsidRPr="00F611DB" w:rsidRDefault="00C4544E" w:rsidP="00C4544E">
      <w:r w:rsidRPr="00F611DB">
        <w:t>Vyťažená zemina sa rozprestrie v okolí stavby.</w:t>
      </w:r>
    </w:p>
    <w:p w14:paraId="134D6DCD" w14:textId="2E825D02" w:rsidR="00C4544E" w:rsidRPr="00F611DB" w:rsidRDefault="00C4544E" w:rsidP="00C4544E">
      <w:r w:rsidRPr="00F611DB">
        <w:t>Navrhovaná konštrukcia sa skladá z podkladových vrstiev a krytu. Podkladové vrstvy sú definované v STN 73 6114 Vozovky pozemných komunikácií. Zhotovujú sa podľa STN 73 6124 Stavba vozoviek – kamenivo stmelené hydraulickým spojivom, STN 73 6125 Stavba vozoviek – stabilizované podklady a podľa STN 73 6126 Stavba vozoviek – nestmelené podklady.</w:t>
      </w:r>
    </w:p>
    <w:p w14:paraId="1C7A1656" w14:textId="3E6D918C" w:rsidR="00C4544E" w:rsidRDefault="00C4544E" w:rsidP="00C4544E">
      <w:r w:rsidRPr="00F611DB">
        <w:t>V rámci PD sú navrhované odporúčané zloženia konštrukcií, ktoré sa môžu v ďalších stupňoch PD meniť (podľa realizovaných inžiniersko-geologických prieskumov, pripomienok dotknutých orgánov a pod.). Presný typ a zloženie konštrukcií vozoviek špecifikuje ďalší stupeň PD. Podľa technického stavu obrubníkov sa bude realizovať na dotknutej trase aj výmena obrubníkov.</w:t>
      </w:r>
    </w:p>
    <w:p w14:paraId="0A2CB0AD" w14:textId="2D5D80F0" w:rsidR="00B06BC4" w:rsidRPr="002401CD" w:rsidRDefault="00B06BC4" w:rsidP="00B06BC4">
      <w:pPr>
        <w:pStyle w:val="Nadpis3"/>
      </w:pPr>
      <w:bookmarkStart w:id="40" w:name="_Toc165982422"/>
      <w:r w:rsidRPr="002401CD">
        <w:t>6.2.2 Prístrešok pre bicykle na odpočívadle</w:t>
      </w:r>
      <w:bookmarkEnd w:id="40"/>
    </w:p>
    <w:p w14:paraId="603E7114" w14:textId="521A0B6E" w:rsidR="00B06BC4" w:rsidRPr="002401CD" w:rsidRDefault="00B06BC4" w:rsidP="00B06BC4">
      <w:r w:rsidRPr="002401CD">
        <w:t xml:space="preserve">Súčasťou odpočívadla je prístrešok pre cyklistov z drevenej konštrukcie </w:t>
      </w:r>
      <w:r w:rsidR="002401CD" w:rsidRPr="002401CD">
        <w:t>s rozmermi 3,99 x 3,08 m a výškou 3,15 m</w:t>
      </w:r>
      <w:r w:rsidRPr="002401CD">
        <w:t>. Svetlá výška prístrešku je 2,170 m.</w:t>
      </w:r>
    </w:p>
    <w:p w14:paraId="5684FA09" w14:textId="77777777" w:rsidR="00B06BC4" w:rsidRPr="002401CD" w:rsidRDefault="00B06BC4" w:rsidP="00B06BC4">
      <w:pPr>
        <w:pStyle w:val="Nadpis5"/>
        <w:rPr>
          <w:rFonts w:ascii="Arial" w:hAnsi="Arial"/>
        </w:rPr>
      </w:pPr>
      <w:bookmarkStart w:id="41" w:name="_Toc48167882"/>
      <w:bookmarkStart w:id="42" w:name="_Hlk517092895"/>
      <w:r w:rsidRPr="002401CD">
        <w:t>Zastrešenie</w:t>
      </w:r>
      <w:bookmarkEnd w:id="41"/>
    </w:p>
    <w:p w14:paraId="46790914" w14:textId="77777777" w:rsidR="00B06BC4" w:rsidRPr="002401CD" w:rsidRDefault="00B06BC4" w:rsidP="00B06BC4">
      <w:r w:rsidRPr="002401CD">
        <w:t>Zastrešenie prístrešku má tvar sedlovej strechy so sklonom približne 30° resp. 45°. Ako finálna strešná vrstva bol použitý asfaltový šindeľ.</w:t>
      </w:r>
    </w:p>
    <w:p w14:paraId="2C5E2DFE" w14:textId="77777777" w:rsidR="00B06BC4" w:rsidRPr="002401CD" w:rsidRDefault="00B06BC4" w:rsidP="00B06BC4">
      <w:pPr>
        <w:pBdr>
          <w:bottom w:val="single" w:sz="4" w:space="1" w:color="auto"/>
        </w:pBdr>
      </w:pPr>
      <w:r w:rsidRPr="002401CD">
        <w:t>S1 – Strecha prístrešku</w:t>
      </w:r>
    </w:p>
    <w:p w14:paraId="34172810" w14:textId="77777777" w:rsidR="00B06BC4" w:rsidRPr="002401CD" w:rsidRDefault="00B06BC4" w:rsidP="00B06BC4">
      <w:r w:rsidRPr="002401CD">
        <w:t>Bitúmenový strešný šindeľ (hnedý)</w:t>
      </w:r>
      <w:r w:rsidRPr="002401CD">
        <w:tab/>
      </w:r>
      <w:r w:rsidRPr="002401CD">
        <w:tab/>
      </w:r>
      <w:r w:rsidRPr="002401CD">
        <w:tab/>
      </w:r>
      <w:r w:rsidRPr="002401CD">
        <w:tab/>
      </w:r>
      <w:r w:rsidRPr="002401CD">
        <w:tab/>
      </w:r>
      <w:r w:rsidRPr="002401CD">
        <w:tab/>
      </w:r>
      <w:r w:rsidRPr="002401CD">
        <w:tab/>
      </w:r>
      <w:r w:rsidRPr="002401CD">
        <w:tab/>
        <w:t>3 mm</w:t>
      </w:r>
    </w:p>
    <w:p w14:paraId="7768CFE4" w14:textId="77777777" w:rsidR="00B06BC4" w:rsidRPr="002401CD" w:rsidRDefault="00B06BC4" w:rsidP="00B06BC4">
      <w:r w:rsidRPr="002401CD">
        <w:t>Podbitie drevenými doskami</w:t>
      </w:r>
      <w:r w:rsidRPr="002401CD">
        <w:tab/>
      </w:r>
      <w:r w:rsidRPr="002401CD">
        <w:tab/>
      </w:r>
      <w:r w:rsidRPr="002401CD">
        <w:tab/>
      </w:r>
      <w:r w:rsidRPr="002401CD">
        <w:tab/>
      </w:r>
      <w:r w:rsidRPr="002401CD">
        <w:tab/>
      </w:r>
      <w:r w:rsidRPr="002401CD">
        <w:tab/>
      </w:r>
      <w:r w:rsidRPr="002401CD">
        <w:tab/>
      </w:r>
      <w:r w:rsidRPr="002401CD">
        <w:tab/>
        <w:t>25 mm</w:t>
      </w:r>
    </w:p>
    <w:p w14:paraId="0AFC551E" w14:textId="77777777" w:rsidR="00B06BC4" w:rsidRPr="002401CD" w:rsidRDefault="00B06BC4" w:rsidP="00B06BC4">
      <w:r w:rsidRPr="002401CD">
        <w:t>Nosná konštrukcia krovu</w:t>
      </w:r>
      <w:r w:rsidRPr="002401CD">
        <w:tab/>
      </w:r>
      <w:r w:rsidRPr="002401CD">
        <w:tab/>
      </w:r>
      <w:r w:rsidRPr="002401CD">
        <w:tab/>
      </w:r>
      <w:r w:rsidRPr="002401CD">
        <w:tab/>
      </w:r>
      <w:r w:rsidRPr="002401CD">
        <w:tab/>
      </w:r>
      <w:r w:rsidRPr="002401CD">
        <w:tab/>
      </w:r>
      <w:r w:rsidRPr="002401CD">
        <w:tab/>
      </w:r>
      <w:r w:rsidRPr="002401CD">
        <w:tab/>
      </w:r>
      <w:r w:rsidRPr="002401CD">
        <w:tab/>
        <w:t>120 mm</w:t>
      </w:r>
    </w:p>
    <w:p w14:paraId="0D5A19F9" w14:textId="77777777" w:rsidR="00B06BC4" w:rsidRPr="002401CD" w:rsidRDefault="00B06BC4" w:rsidP="00B06BC4">
      <w:pPr>
        <w:pBdr>
          <w:top w:val="single" w:sz="4" w:space="1" w:color="auto"/>
        </w:pBdr>
      </w:pPr>
      <w:r w:rsidRPr="002401CD">
        <w:t>Spolu</w:t>
      </w:r>
      <w:r w:rsidRPr="002401CD">
        <w:tab/>
      </w:r>
      <w:r w:rsidRPr="002401CD">
        <w:tab/>
      </w:r>
      <w:r w:rsidRPr="002401CD">
        <w:tab/>
      </w:r>
      <w:r w:rsidRPr="002401CD">
        <w:tab/>
      </w:r>
      <w:r w:rsidRPr="002401CD">
        <w:tab/>
      </w:r>
      <w:r w:rsidRPr="002401CD">
        <w:tab/>
      </w:r>
      <w:r w:rsidRPr="002401CD">
        <w:tab/>
      </w:r>
      <w:r w:rsidRPr="002401CD">
        <w:tab/>
      </w:r>
      <w:r w:rsidRPr="002401CD">
        <w:tab/>
      </w:r>
      <w:r w:rsidRPr="002401CD">
        <w:tab/>
      </w:r>
      <w:r w:rsidRPr="002401CD">
        <w:tab/>
        <w:t>148 mm</w:t>
      </w:r>
    </w:p>
    <w:p w14:paraId="54A3102A" w14:textId="77777777" w:rsidR="00B06BC4" w:rsidRPr="002401CD" w:rsidRDefault="00B06BC4" w:rsidP="00B06BC4">
      <w:pPr>
        <w:pStyle w:val="Nadpis5"/>
      </w:pPr>
      <w:bookmarkStart w:id="43" w:name="_Toc48167883"/>
      <w:bookmarkEnd w:id="42"/>
      <w:r w:rsidRPr="002401CD">
        <w:t>Horná stavba</w:t>
      </w:r>
      <w:bookmarkEnd w:id="43"/>
    </w:p>
    <w:p w14:paraId="0EB009A1" w14:textId="77777777" w:rsidR="00B06BC4" w:rsidRPr="002401CD" w:rsidRDefault="00B06BC4" w:rsidP="00B06BC4">
      <w:pPr>
        <w:rPr>
          <w:lang w:eastAsia="sk-SK"/>
        </w:rPr>
      </w:pPr>
      <w:r w:rsidRPr="002401CD">
        <w:t xml:space="preserve">Hlavnú nosnú konštrukciu prístrešku tvorí štvorica stĺpikov z rasteného dreva rozmeru 140/140 mm (šírka/ výška). Stĺpiky boli navrhnuté maximálnej výšky 1,98 m resp. 1,37 m.  Osová vzdialenosť stĺpikov v priečnom smere je 2,72 m v pozdĺžnom smere 2,76 m. Stĺpiky sú v päte kĺbovým spojom (tzv. kotviacou konštrukciou) kotvené o železobetónové základové pätky, v hlave je na stĺpikoch osadený priečny nosník- väznica. Väznica bola navrhnutá z rasteného dreva rozmeru 140/140 mm (š/v) pre maximálny svetlý rozpon 2,62 m a bola uvažovaná ako </w:t>
      </w:r>
      <w:r w:rsidRPr="002401CD">
        <w:lastRenderedPageBreak/>
        <w:t>proste podopretý nosník. Na väznicu sú uložené krokvy prístrešku a </w:t>
      </w:r>
      <w:proofErr w:type="spellStart"/>
      <w:r w:rsidRPr="002401CD">
        <w:t>klieštiny</w:t>
      </w:r>
      <w:proofErr w:type="spellEnd"/>
      <w:r w:rsidRPr="002401CD">
        <w:t xml:space="preserve">. Krokvy boli navrhnuté z rasteného dreva rozmeru 80/120 mm (š/v). Vzájomná osová vzdialenosť krokiev bola stanovená na 0,690 m resp. 0,670 m. </w:t>
      </w:r>
      <w:r w:rsidRPr="002401CD">
        <w:rPr>
          <w:lang w:eastAsia="sk-SK"/>
        </w:rPr>
        <w:t xml:space="preserve">Krokvy je dôležité kotviť na nosníkoch proti podfúknutiu pomocou dvojice skrútenej pásovej ocele a klincov, prípadne skrutiek do dreva. Súčasťou krokiev je aj primárna </w:t>
      </w:r>
      <w:proofErr w:type="spellStart"/>
      <w:r w:rsidRPr="002401CD">
        <w:rPr>
          <w:lang w:eastAsia="sk-SK"/>
        </w:rPr>
        <w:t>klieština</w:t>
      </w:r>
      <w:proofErr w:type="spellEnd"/>
      <w:r w:rsidRPr="002401CD">
        <w:rPr>
          <w:lang w:eastAsia="sk-SK"/>
        </w:rPr>
        <w:t xml:space="preserve"> rozmeru 2x40x120 mm. Klieština je čiastočne zapustená v priečnom nosníku- väznici a svorníkmi je prichytená o krokvy. Celkovú stabilitu konštrukcie prístrešku zabezpečujú pásiky (vzpery) rozmeru 140/140 mm, ktoré sú osadené v pozdĺžnom smere na stĺpikoch s väznicou. Stabilitu konštrukcie prístrešku v priečnom smere zabezpečujú vzpery rozmeru 80/140 mm, vrátane primárnej a sekundárnej </w:t>
      </w:r>
      <w:proofErr w:type="spellStart"/>
      <w:r w:rsidRPr="002401CD">
        <w:rPr>
          <w:lang w:eastAsia="sk-SK"/>
        </w:rPr>
        <w:t>klieštiny</w:t>
      </w:r>
      <w:proofErr w:type="spellEnd"/>
      <w:r w:rsidRPr="002401CD">
        <w:rPr>
          <w:lang w:eastAsia="sk-SK"/>
        </w:rPr>
        <w:t xml:space="preserve"> 2x40/120 mm. </w:t>
      </w:r>
    </w:p>
    <w:p w14:paraId="126E2E52" w14:textId="77777777" w:rsidR="00B06BC4" w:rsidRPr="002401CD" w:rsidRDefault="00B06BC4" w:rsidP="00B06BC4">
      <w:pPr>
        <w:pStyle w:val="Nadpis5"/>
      </w:pPr>
      <w:bookmarkStart w:id="44" w:name="_Toc48167884"/>
      <w:r w:rsidRPr="002401CD">
        <w:t>Spodná stavba</w:t>
      </w:r>
      <w:bookmarkEnd w:id="44"/>
    </w:p>
    <w:p w14:paraId="27F3C88C" w14:textId="77777777" w:rsidR="00B06BC4" w:rsidRPr="002401CD" w:rsidRDefault="00B06BC4" w:rsidP="00B06BC4">
      <w:r w:rsidRPr="002401CD">
        <w:t xml:space="preserve">Základy pod objekt odpočívadla pre cyklistov boli navrhnuté do </w:t>
      </w:r>
      <w:proofErr w:type="spellStart"/>
      <w:r w:rsidRPr="002401CD">
        <w:t>nezámrznej</w:t>
      </w:r>
      <w:proofErr w:type="spellEnd"/>
      <w:r w:rsidRPr="002401CD">
        <w:t xml:space="preserve"> hĺbky z betónu triedy C20/25 vystužené betonárskou oceľou B500B. </w:t>
      </w:r>
    </w:p>
    <w:p w14:paraId="31A4B005" w14:textId="72E9E863" w:rsidR="00B06BC4" w:rsidRDefault="00B06BC4" w:rsidP="00C4544E">
      <w:r w:rsidRPr="002401CD">
        <w:t xml:space="preserve">Rozmer základov bol navrhnutý ako jednostupňové pätky 0,7 m x 0,7 m, výšky 0,9 m. Do čerstvého betónu je potrebné osadiť kotviaci prvok drevených stĺpikov prípadne je možné tento prvok kotviť dodatočne pomocou stavebnej chémie </w:t>
      </w:r>
      <w:proofErr w:type="spellStart"/>
      <w:r w:rsidRPr="002401CD">
        <w:t>Hilti</w:t>
      </w:r>
      <w:proofErr w:type="spellEnd"/>
      <w:r w:rsidRPr="002401CD">
        <w:t xml:space="preserve"> (viď prehľadný výkres). Pod základom je potrebné vymeniť podložie  do hĺbky minimálne 0,2m a nahradiť ho zhutneným štrkovým vankúšom z G3, minimálne na hodnotu 45 MPa pri pomere Edef2/ Edef1 ≤ 2,1. Štrkový vankúš a </w:t>
      </w:r>
      <w:proofErr w:type="spellStart"/>
      <w:r w:rsidRPr="002401CD">
        <w:t>rastlý</w:t>
      </w:r>
      <w:proofErr w:type="spellEnd"/>
      <w:r w:rsidRPr="002401CD">
        <w:t xml:space="preserve"> terén je potrebné oddeliť netkanou </w:t>
      </w:r>
      <w:proofErr w:type="spellStart"/>
      <w:r w:rsidRPr="002401CD">
        <w:t>geotextíliou</w:t>
      </w:r>
      <w:proofErr w:type="spellEnd"/>
      <w:r w:rsidRPr="002401CD">
        <w:t>.</w:t>
      </w:r>
    </w:p>
    <w:p w14:paraId="7232CBC4" w14:textId="709A6BB8" w:rsidR="006B0C5D" w:rsidRDefault="00B06BC4" w:rsidP="006B0C5D">
      <w:pPr>
        <w:pStyle w:val="Nadpis3"/>
      </w:pPr>
      <w:bookmarkStart w:id="45" w:name="_Toc165982423"/>
      <w:r>
        <w:t xml:space="preserve">6.2.3 </w:t>
      </w:r>
      <w:r w:rsidR="006B0C5D">
        <w:t xml:space="preserve">Uzamykateľný prístrešok pre </w:t>
      </w:r>
      <w:r>
        <w:t xml:space="preserve">parkovanie a nabíjanie </w:t>
      </w:r>
      <w:proofErr w:type="spellStart"/>
      <w:r>
        <w:t>elektrobicyklov</w:t>
      </w:r>
      <w:bookmarkEnd w:id="45"/>
      <w:proofErr w:type="spellEnd"/>
    </w:p>
    <w:p w14:paraId="62FD8E9D" w14:textId="77777777" w:rsidR="00FB2C3B" w:rsidRPr="00FB2C3B" w:rsidRDefault="00FB2C3B" w:rsidP="00FB2C3B">
      <w:pPr>
        <w:pStyle w:val="Nadpis4"/>
      </w:pPr>
      <w:r w:rsidRPr="00FB2C3B">
        <w:t>Konštrukčné riešenie</w:t>
      </w:r>
    </w:p>
    <w:p w14:paraId="345514B2" w14:textId="77777777" w:rsidR="00FB2C3B" w:rsidRPr="00FB2C3B" w:rsidRDefault="00FB2C3B" w:rsidP="00FB2C3B">
      <w:pPr>
        <w:pStyle w:val="Nadpis5"/>
      </w:pPr>
      <w:r w:rsidRPr="00FB2C3B">
        <w:t>Primárne nosné konštrukcie</w:t>
      </w:r>
    </w:p>
    <w:p w14:paraId="3F07CD93" w14:textId="77777777" w:rsidR="00FB2C3B" w:rsidRPr="00FB2C3B" w:rsidRDefault="00FB2C3B" w:rsidP="00FB2C3B">
      <w:pPr>
        <w:rPr>
          <w:szCs w:val="20"/>
        </w:rPr>
      </w:pPr>
      <w:r w:rsidRPr="00FB2C3B">
        <w:rPr>
          <w:szCs w:val="20"/>
        </w:rPr>
        <w:t xml:space="preserve">Hlavnú nosnú konštrukciu </w:t>
      </w:r>
      <w:proofErr w:type="spellStart"/>
      <w:r w:rsidRPr="00FB2C3B">
        <w:rPr>
          <w:szCs w:val="20"/>
        </w:rPr>
        <w:t>cykloprístrešku</w:t>
      </w:r>
      <w:proofErr w:type="spellEnd"/>
      <w:r w:rsidRPr="00FB2C3B">
        <w:rPr>
          <w:szCs w:val="20"/>
        </w:rPr>
        <w:t xml:space="preserve"> tvorí ľahko zmontovateľná a rozoberateľná oceľová konštrukcia pozostávajúca z rámov, ktorých maximálny rozpon bol stanovený na 4,9m a vzájomná vzdialenosť na 2,45m. Nosnú konštrukciu rámu v osi 2 tvoria oceľové stĺpiky- </w:t>
      </w:r>
      <w:proofErr w:type="spellStart"/>
      <w:r w:rsidRPr="00FB2C3B">
        <w:rPr>
          <w:szCs w:val="20"/>
        </w:rPr>
        <w:t>jakle</w:t>
      </w:r>
      <w:proofErr w:type="spellEnd"/>
      <w:r w:rsidRPr="00FB2C3B">
        <w:rPr>
          <w:szCs w:val="20"/>
        </w:rPr>
        <w:t xml:space="preserve"> dimenzie SHS80/80/3, výšky 2,44m, do ktorých sa založí a priskrutkuje zmontovaný priehradový väzník. Stĺpiky sú kotvené cez </w:t>
      </w:r>
      <w:proofErr w:type="spellStart"/>
      <w:r w:rsidRPr="00FB2C3B">
        <w:rPr>
          <w:szCs w:val="20"/>
        </w:rPr>
        <w:t>roznášaciu</w:t>
      </w:r>
      <w:proofErr w:type="spellEnd"/>
      <w:r w:rsidRPr="00FB2C3B">
        <w:rPr>
          <w:szCs w:val="20"/>
        </w:rPr>
        <w:t xml:space="preserve"> platňu P10 do betónovej dosky, pomocou chemických kotiev HILTI HIT-HY 200-A+ HIT- Z 4x M12 (hĺbka kotvenia 120 mm).</w:t>
      </w:r>
    </w:p>
    <w:p w14:paraId="2966633C" w14:textId="77777777" w:rsidR="00FB2C3B" w:rsidRPr="00FB2C3B" w:rsidRDefault="00FB2C3B" w:rsidP="00FB2C3B">
      <w:pPr>
        <w:rPr>
          <w:szCs w:val="20"/>
        </w:rPr>
      </w:pPr>
      <w:r w:rsidRPr="00FB2C3B">
        <w:rPr>
          <w:szCs w:val="20"/>
        </w:rPr>
        <w:t xml:space="preserve">Priehradový väzník </w:t>
      </w:r>
      <w:proofErr w:type="spellStart"/>
      <w:r w:rsidRPr="00FB2C3B">
        <w:rPr>
          <w:szCs w:val="20"/>
        </w:rPr>
        <w:t>cykloprístrešku</w:t>
      </w:r>
      <w:proofErr w:type="spellEnd"/>
      <w:r w:rsidRPr="00FB2C3B">
        <w:rPr>
          <w:szCs w:val="20"/>
        </w:rPr>
        <w:t xml:space="preserve"> pozostáva z oceľových profilov- </w:t>
      </w:r>
      <w:proofErr w:type="spellStart"/>
      <w:r w:rsidRPr="00FB2C3B">
        <w:rPr>
          <w:szCs w:val="20"/>
        </w:rPr>
        <w:t>jaklov</w:t>
      </w:r>
      <w:proofErr w:type="spellEnd"/>
      <w:r w:rsidRPr="00FB2C3B">
        <w:rPr>
          <w:szCs w:val="20"/>
        </w:rPr>
        <w:t xml:space="preserve"> SHS80/80/3 tzv. horného a spodného pásu, doplneného o stredovú zvislicu. Štítové steny prístrešku pozostávajú z krajných oceľových  stĺpikov z </w:t>
      </w:r>
      <w:proofErr w:type="spellStart"/>
      <w:r w:rsidRPr="00FB2C3B">
        <w:rPr>
          <w:szCs w:val="20"/>
        </w:rPr>
        <w:t>jaklov</w:t>
      </w:r>
      <w:proofErr w:type="spellEnd"/>
      <w:r w:rsidRPr="00FB2C3B">
        <w:rPr>
          <w:szCs w:val="20"/>
        </w:rPr>
        <w:t xml:space="preserve"> SHS80/80/3 a stredového stĺpika rovnakej dimenzie. Štítová stena so vstupom je ešte doplnená o stĺpik nesúci vstupné dvere do prístrešku. Rám spolu so štítovými stenami je vo vrchole konštrukcie a stien prepojený pomocou </w:t>
      </w:r>
      <w:proofErr w:type="spellStart"/>
      <w:r w:rsidRPr="00FB2C3B">
        <w:rPr>
          <w:szCs w:val="20"/>
        </w:rPr>
        <w:t>rozperky</w:t>
      </w:r>
      <w:proofErr w:type="spellEnd"/>
      <w:r w:rsidRPr="00FB2C3B">
        <w:rPr>
          <w:szCs w:val="20"/>
        </w:rPr>
        <w:t xml:space="preserve"> SHS80/80/3, ktorá slúži aj na uloženie trapézového plechu strechy. Priestorovú tuhosť objektu zabezpečujú diagonálne stenové zavetrenia medzi osami stavby a v štítových stenách, rovnako aj strešné zavetrenia v celej pôdorysnej ploche strechy. Zavetrenia boli navrhnuté z oceľovej guľatiny priemeru Φ15mm.</w:t>
      </w:r>
    </w:p>
    <w:p w14:paraId="57F9BEAD" w14:textId="77777777" w:rsidR="00FB2C3B" w:rsidRPr="00FB2C3B" w:rsidRDefault="00FB2C3B" w:rsidP="00FB2C3B">
      <w:pPr>
        <w:rPr>
          <w:szCs w:val="20"/>
        </w:rPr>
      </w:pPr>
      <w:r w:rsidRPr="00FB2C3B">
        <w:rPr>
          <w:szCs w:val="20"/>
        </w:rPr>
        <w:t xml:space="preserve">Konštrukcia </w:t>
      </w:r>
      <w:proofErr w:type="spellStart"/>
      <w:r w:rsidRPr="00FB2C3B">
        <w:rPr>
          <w:szCs w:val="20"/>
        </w:rPr>
        <w:t>cykloprístrešku</w:t>
      </w:r>
      <w:proofErr w:type="spellEnd"/>
      <w:r w:rsidRPr="00FB2C3B">
        <w:rPr>
          <w:szCs w:val="20"/>
        </w:rPr>
        <w:t xml:space="preserve"> je v streche doplnená o atikové prvky z oceľových L- profilov 50/50/5 na ktoré sa priskrutkuje oceľový atikový plech.</w:t>
      </w:r>
    </w:p>
    <w:p w14:paraId="2314D06F" w14:textId="77777777" w:rsidR="00FB2C3B" w:rsidRPr="00FB2C3B" w:rsidRDefault="00FB2C3B" w:rsidP="00FB2C3B">
      <w:pPr>
        <w:pStyle w:val="Nadpis5"/>
      </w:pPr>
      <w:r w:rsidRPr="00FB2C3B">
        <w:t>Sekundárne nosné konštrukcie</w:t>
      </w:r>
    </w:p>
    <w:p w14:paraId="708D0724" w14:textId="77777777" w:rsidR="00FB2C3B" w:rsidRPr="00FB2C3B" w:rsidRDefault="00FB2C3B" w:rsidP="00FB2C3B">
      <w:pPr>
        <w:rPr>
          <w:szCs w:val="20"/>
        </w:rPr>
      </w:pPr>
      <w:r w:rsidRPr="00FB2C3B">
        <w:rPr>
          <w:szCs w:val="20"/>
        </w:rPr>
        <w:t xml:space="preserve">Sekundárnu nosnú konštrukciu </w:t>
      </w:r>
      <w:proofErr w:type="spellStart"/>
      <w:r w:rsidRPr="00FB2C3B">
        <w:rPr>
          <w:szCs w:val="20"/>
        </w:rPr>
        <w:t>cykloprístrešku</w:t>
      </w:r>
      <w:proofErr w:type="spellEnd"/>
      <w:r w:rsidRPr="00FB2C3B">
        <w:rPr>
          <w:szCs w:val="20"/>
        </w:rPr>
        <w:t xml:space="preserve"> tvoria obvodové rámy a nosná konštrukcia dverí, pozostávajúce z oceľových prvkov- </w:t>
      </w:r>
      <w:proofErr w:type="spellStart"/>
      <w:r w:rsidRPr="00FB2C3B">
        <w:rPr>
          <w:szCs w:val="20"/>
        </w:rPr>
        <w:t>jaklov</w:t>
      </w:r>
      <w:proofErr w:type="spellEnd"/>
      <w:r w:rsidRPr="00FB2C3B">
        <w:rPr>
          <w:szCs w:val="20"/>
        </w:rPr>
        <w:t xml:space="preserve"> dimenzie SHS 30/30/3. Na jednotlivé rámy budú kotvené obvodové pletivá a plechy. Použité sú 2 typy plechov:</w:t>
      </w:r>
    </w:p>
    <w:p w14:paraId="6D57E198" w14:textId="316B57C8" w:rsidR="00FB2C3B" w:rsidRPr="00FB2C3B" w:rsidRDefault="00FB2C3B" w:rsidP="00FB2C3B">
      <w:pPr>
        <w:rPr>
          <w:szCs w:val="20"/>
        </w:rPr>
      </w:pPr>
      <w:r w:rsidRPr="00FB2C3B">
        <w:rPr>
          <w:szCs w:val="20"/>
        </w:rPr>
        <w:t>Plný plech (</w:t>
      </w:r>
      <w:proofErr w:type="spellStart"/>
      <w:r w:rsidRPr="00FB2C3B">
        <w:rPr>
          <w:szCs w:val="20"/>
        </w:rPr>
        <w:t>atika</w:t>
      </w:r>
      <w:proofErr w:type="spellEnd"/>
      <w:r w:rsidRPr="00FB2C3B">
        <w:rPr>
          <w:szCs w:val="20"/>
        </w:rPr>
        <w:t>, výplň dverí, výplň jedného obvodového panelu pri dverách) – hr. 2mm, žiarovo zinkovaný, s</w:t>
      </w:r>
      <w:r>
        <w:rPr>
          <w:szCs w:val="20"/>
        </w:rPr>
        <w:t> </w:t>
      </w:r>
      <w:r w:rsidRPr="00FB2C3B">
        <w:rPr>
          <w:szCs w:val="20"/>
        </w:rPr>
        <w:t>povrchovou úpravou vo farbe RAL.</w:t>
      </w:r>
    </w:p>
    <w:p w14:paraId="5F766540" w14:textId="470C78F6" w:rsidR="00FB2C3B" w:rsidRPr="00FB2C3B" w:rsidRDefault="00FB2C3B" w:rsidP="00FB2C3B">
      <w:pPr>
        <w:rPr>
          <w:szCs w:val="20"/>
        </w:rPr>
      </w:pPr>
      <w:r w:rsidRPr="00FB2C3B">
        <w:rPr>
          <w:szCs w:val="20"/>
        </w:rPr>
        <w:t>2D panel (výplň ostatných obvodových panelov) – plotový panel so zdvojenými vodorovnými drôtmi hr. 6mm a</w:t>
      </w:r>
      <w:r>
        <w:rPr>
          <w:szCs w:val="20"/>
        </w:rPr>
        <w:t> </w:t>
      </w:r>
      <w:r w:rsidRPr="00FB2C3B">
        <w:rPr>
          <w:szCs w:val="20"/>
        </w:rPr>
        <w:t>zvislým drôtom hr. 5mm. Veľkosť oka 200 x 50mm. Žiarovo zinkovaný, vo farbe RAL.</w:t>
      </w:r>
    </w:p>
    <w:p w14:paraId="5C172AC8" w14:textId="77777777" w:rsidR="00FB2C3B" w:rsidRPr="00FB2C3B" w:rsidRDefault="00FB2C3B" w:rsidP="00FB2C3B">
      <w:pPr>
        <w:rPr>
          <w:szCs w:val="20"/>
        </w:rPr>
      </w:pPr>
      <w:r w:rsidRPr="00FB2C3B">
        <w:rPr>
          <w:szCs w:val="20"/>
        </w:rPr>
        <w:t xml:space="preserve">Dvere sú zavesené na samozatváracích pántoch, sú vybavené </w:t>
      </w:r>
      <w:proofErr w:type="spellStart"/>
      <w:r w:rsidRPr="00FB2C3B">
        <w:rPr>
          <w:szCs w:val="20"/>
        </w:rPr>
        <w:t>madlom</w:t>
      </w:r>
      <w:proofErr w:type="spellEnd"/>
      <w:r w:rsidRPr="00FB2C3B">
        <w:rPr>
          <w:szCs w:val="20"/>
        </w:rPr>
        <w:t xml:space="preserve"> a elektromagnetickým zámkom.</w:t>
      </w:r>
    </w:p>
    <w:p w14:paraId="7FD10F06" w14:textId="77777777" w:rsidR="00FB2C3B" w:rsidRPr="00FB2C3B" w:rsidRDefault="00FB2C3B" w:rsidP="00FB2C3B">
      <w:pPr>
        <w:rPr>
          <w:szCs w:val="20"/>
        </w:rPr>
      </w:pPr>
      <w:r w:rsidRPr="00FB2C3B">
        <w:rPr>
          <w:szCs w:val="20"/>
        </w:rPr>
        <w:t xml:space="preserve">Nosnú </w:t>
      </w:r>
      <w:proofErr w:type="spellStart"/>
      <w:r w:rsidRPr="00FB2C3B">
        <w:rPr>
          <w:szCs w:val="20"/>
        </w:rPr>
        <w:t>konštukciu</w:t>
      </w:r>
      <w:proofErr w:type="spellEnd"/>
      <w:r w:rsidRPr="00FB2C3B">
        <w:rPr>
          <w:szCs w:val="20"/>
        </w:rPr>
        <w:t xml:space="preserve"> </w:t>
      </w:r>
      <w:proofErr w:type="spellStart"/>
      <w:r w:rsidRPr="00FB2C3B">
        <w:rPr>
          <w:szCs w:val="20"/>
        </w:rPr>
        <w:t>fotovoltaických</w:t>
      </w:r>
      <w:proofErr w:type="spellEnd"/>
      <w:r w:rsidRPr="00FB2C3B">
        <w:rPr>
          <w:szCs w:val="20"/>
        </w:rPr>
        <w:t xml:space="preserve"> panelov tvorí primárne oceľová rúra priemeru 70mm, hrúbky 6,3mm, pevne spojená pomocou L-profilu so stredovou väznicou prístrešku. Na túto sa nasunie hlavica z oceľovej rúry </w:t>
      </w:r>
      <w:proofErr w:type="spellStart"/>
      <w:r w:rsidRPr="00FB2C3B">
        <w:rPr>
          <w:szCs w:val="20"/>
        </w:rPr>
        <w:t>premeru</w:t>
      </w:r>
      <w:proofErr w:type="spellEnd"/>
      <w:r w:rsidRPr="00FB2C3B">
        <w:rPr>
          <w:szCs w:val="20"/>
        </w:rPr>
        <w:t xml:space="preserve"> 82,5mm hrúbky 4mm, </w:t>
      </w:r>
      <w:proofErr w:type="spellStart"/>
      <w:r w:rsidRPr="00FB2C3B">
        <w:rPr>
          <w:szCs w:val="20"/>
        </w:rPr>
        <w:t>umožnujúca</w:t>
      </w:r>
      <w:proofErr w:type="spellEnd"/>
      <w:r w:rsidRPr="00FB2C3B">
        <w:rPr>
          <w:szCs w:val="20"/>
        </w:rPr>
        <w:t xml:space="preserve"> pootočenie FVE panelu do vhodnej polohy voči svetovým stranám. Na skosenú hranu rúry je pripevnená </w:t>
      </w:r>
      <w:proofErr w:type="spellStart"/>
      <w:r w:rsidRPr="00FB2C3B">
        <w:rPr>
          <w:szCs w:val="20"/>
        </w:rPr>
        <w:t>podkoštrukcia</w:t>
      </w:r>
      <w:proofErr w:type="spellEnd"/>
      <w:r w:rsidRPr="00FB2C3B">
        <w:rPr>
          <w:szCs w:val="20"/>
        </w:rPr>
        <w:t xml:space="preserve"> FVE panelu tvaru H zo zváraných L-profilov navarených na stredový </w:t>
      </w:r>
      <w:proofErr w:type="spellStart"/>
      <w:r w:rsidRPr="00FB2C3B">
        <w:rPr>
          <w:szCs w:val="20"/>
        </w:rPr>
        <w:t>jokel</w:t>
      </w:r>
      <w:proofErr w:type="spellEnd"/>
      <w:r w:rsidRPr="00FB2C3B">
        <w:rPr>
          <w:szCs w:val="20"/>
        </w:rPr>
        <w:t>. Po nastavení do konečnej polohy sa konštrukcia upevní pomocou skrutiek M16.</w:t>
      </w:r>
    </w:p>
    <w:p w14:paraId="123A4741" w14:textId="77777777" w:rsidR="00FB2C3B" w:rsidRPr="00FB2C3B" w:rsidRDefault="00FB2C3B" w:rsidP="00FB2C3B">
      <w:pPr>
        <w:rPr>
          <w:szCs w:val="20"/>
        </w:rPr>
      </w:pPr>
      <w:r w:rsidRPr="00FB2C3B">
        <w:rPr>
          <w:szCs w:val="20"/>
        </w:rPr>
        <w:t xml:space="preserve">Ako nosná konštrukcia zastrešenia bol uvažovaný trapézový plech T55 hrúbky 0,75 mm, pevnosti S250 , uvažovaný ako proste uložený (na </w:t>
      </w:r>
      <w:proofErr w:type="spellStart"/>
      <w:r w:rsidRPr="00FB2C3B">
        <w:rPr>
          <w:szCs w:val="20"/>
        </w:rPr>
        <w:t>rozperkách</w:t>
      </w:r>
      <w:proofErr w:type="spellEnd"/>
      <w:r w:rsidRPr="00FB2C3B">
        <w:rPr>
          <w:szCs w:val="20"/>
        </w:rPr>
        <w:t>).</w:t>
      </w:r>
    </w:p>
    <w:p w14:paraId="60CC35A5" w14:textId="77777777" w:rsidR="00FB2C3B" w:rsidRPr="00FB2C3B" w:rsidRDefault="00FB2C3B" w:rsidP="00FB2C3B">
      <w:pPr>
        <w:pStyle w:val="Nadpis5"/>
      </w:pPr>
      <w:r w:rsidRPr="00FB2C3B">
        <w:lastRenderedPageBreak/>
        <w:t>Základové konštrukcie</w:t>
      </w:r>
    </w:p>
    <w:p w14:paraId="1532DB27" w14:textId="77777777" w:rsidR="00FB2C3B" w:rsidRPr="00FB2C3B" w:rsidRDefault="00FB2C3B" w:rsidP="00FB2C3B">
      <w:pPr>
        <w:rPr>
          <w:szCs w:val="20"/>
        </w:rPr>
      </w:pPr>
      <w:r w:rsidRPr="00FB2C3B">
        <w:rPr>
          <w:szCs w:val="20"/>
        </w:rPr>
        <w:t>Základovú konštrukciu prístrešku tvorí železobetónová doska hr. 0,2 m s pôdorysnými rozmermi 5,4 x 5,4 m z betónu triedy C30/37. Doska je uložená na štrkovom lôžku hr. min. 300 mm hutnenom po vrstvách na 90 MPa. V rámci štrkového lôžka bude realizovaná aj drenáž základov. Priamo nad drenážnymi potrubiami sa štrkové lôžko nezhutňuje.</w:t>
      </w:r>
    </w:p>
    <w:p w14:paraId="5B0E2356" w14:textId="77777777" w:rsidR="00FB2C3B" w:rsidRPr="00FB2C3B" w:rsidRDefault="00FB2C3B" w:rsidP="00FB2C3B">
      <w:pPr>
        <w:pStyle w:val="Nadpis4"/>
      </w:pPr>
      <w:r w:rsidRPr="00FB2C3B">
        <w:t>Elektroinštalácie</w:t>
      </w:r>
    </w:p>
    <w:p w14:paraId="486E6E9C" w14:textId="77777777" w:rsidR="00FB2C3B" w:rsidRPr="00FB2C3B" w:rsidRDefault="00FB2C3B" w:rsidP="00FB2C3B">
      <w:pPr>
        <w:rPr>
          <w:szCs w:val="20"/>
        </w:rPr>
      </w:pPr>
      <w:r w:rsidRPr="00FB2C3B">
        <w:rPr>
          <w:szCs w:val="20"/>
        </w:rPr>
        <w:t>Súčasťou prístrešku je:</w:t>
      </w:r>
    </w:p>
    <w:p w14:paraId="4F9644BE" w14:textId="77777777" w:rsidR="00FB2C3B" w:rsidRPr="00FB2C3B" w:rsidRDefault="00FB2C3B" w:rsidP="00FB2C3B">
      <w:pPr>
        <w:pStyle w:val="Odsekzoznamu"/>
        <w:numPr>
          <w:ilvl w:val="0"/>
          <w:numId w:val="36"/>
        </w:numPr>
        <w:rPr>
          <w:szCs w:val="20"/>
        </w:rPr>
      </w:pPr>
      <w:r w:rsidRPr="00FB2C3B">
        <w:rPr>
          <w:szCs w:val="20"/>
        </w:rPr>
        <w:t xml:space="preserve">Výstavba uzemňovacej sústavy pomocou </w:t>
      </w:r>
      <w:proofErr w:type="spellStart"/>
      <w:r w:rsidRPr="00FB2C3B">
        <w:rPr>
          <w:szCs w:val="20"/>
        </w:rPr>
        <w:t>FeZn</w:t>
      </w:r>
      <w:proofErr w:type="spellEnd"/>
      <w:r w:rsidRPr="00FB2C3B">
        <w:rPr>
          <w:szCs w:val="20"/>
        </w:rPr>
        <w:t xml:space="preserve"> 30x4 pod novým prístreškom. Pripojenie uzemňovacej sústavy pomocou guľatiny Fe ZnØ10 mm ku konštrukcii prístrešku.</w:t>
      </w:r>
    </w:p>
    <w:p w14:paraId="52D80058" w14:textId="69272C63" w:rsidR="00FB2C3B" w:rsidRPr="00FB2C3B" w:rsidRDefault="00FB2C3B" w:rsidP="00FB2C3B">
      <w:pPr>
        <w:pStyle w:val="Odsekzoznamu"/>
        <w:numPr>
          <w:ilvl w:val="0"/>
          <w:numId w:val="36"/>
        </w:numPr>
        <w:rPr>
          <w:szCs w:val="20"/>
        </w:rPr>
      </w:pPr>
      <w:r w:rsidRPr="00FB2C3B">
        <w:rPr>
          <w:szCs w:val="20"/>
        </w:rPr>
        <w:t xml:space="preserve">Osadenie </w:t>
      </w:r>
      <w:r>
        <w:rPr>
          <w:szCs w:val="20"/>
        </w:rPr>
        <w:t>3</w:t>
      </w:r>
      <w:r w:rsidRPr="00FB2C3B">
        <w:rPr>
          <w:szCs w:val="20"/>
        </w:rPr>
        <w:t xml:space="preserve"> ks </w:t>
      </w:r>
      <w:proofErr w:type="spellStart"/>
      <w:r w:rsidRPr="00FB2C3B">
        <w:rPr>
          <w:szCs w:val="20"/>
        </w:rPr>
        <w:t>fotovoltických</w:t>
      </w:r>
      <w:proofErr w:type="spellEnd"/>
      <w:r w:rsidRPr="00FB2C3B">
        <w:rPr>
          <w:szCs w:val="20"/>
        </w:rPr>
        <w:t xml:space="preserve"> panelov 370 </w:t>
      </w:r>
      <w:proofErr w:type="spellStart"/>
      <w:r w:rsidRPr="00FB2C3B">
        <w:rPr>
          <w:szCs w:val="20"/>
        </w:rPr>
        <w:t>Wp</w:t>
      </w:r>
      <w:proofErr w:type="spellEnd"/>
      <w:r w:rsidRPr="00FB2C3B">
        <w:rPr>
          <w:szCs w:val="20"/>
        </w:rPr>
        <w:t xml:space="preserve"> na otočnú konzolu (smer panelov na juh so sklonom 35°-60°).</w:t>
      </w:r>
    </w:p>
    <w:p w14:paraId="43920935" w14:textId="77777777" w:rsidR="00FB2C3B" w:rsidRPr="00FB2C3B" w:rsidRDefault="00FB2C3B" w:rsidP="00FB2C3B">
      <w:pPr>
        <w:pStyle w:val="Odsekzoznamu"/>
        <w:numPr>
          <w:ilvl w:val="0"/>
          <w:numId w:val="36"/>
        </w:numPr>
        <w:rPr>
          <w:szCs w:val="20"/>
        </w:rPr>
      </w:pPr>
      <w:r w:rsidRPr="00FB2C3B">
        <w:rPr>
          <w:szCs w:val="20"/>
        </w:rPr>
        <w:t>Montáž 1 ks rozvádzača.</w:t>
      </w:r>
    </w:p>
    <w:p w14:paraId="54781CE8" w14:textId="77777777" w:rsidR="00FB2C3B" w:rsidRPr="00FB2C3B" w:rsidRDefault="00FB2C3B" w:rsidP="00FB2C3B">
      <w:pPr>
        <w:pStyle w:val="Odsekzoznamu"/>
        <w:numPr>
          <w:ilvl w:val="0"/>
          <w:numId w:val="36"/>
        </w:numPr>
        <w:rPr>
          <w:szCs w:val="20"/>
        </w:rPr>
      </w:pPr>
      <w:r w:rsidRPr="00FB2C3B">
        <w:rPr>
          <w:szCs w:val="20"/>
        </w:rPr>
        <w:t>Montáž elektroinštalácií k jednotlivým periférnym zariadeniam vo vnútri konštrukcie (profiloch) a prepojenie FV panelov s rozvádzačom.</w:t>
      </w:r>
    </w:p>
    <w:p w14:paraId="1EF9C447" w14:textId="77777777" w:rsidR="00FB2C3B" w:rsidRPr="00FB2C3B" w:rsidRDefault="00FB2C3B" w:rsidP="00FB2C3B">
      <w:pPr>
        <w:pStyle w:val="Odsekzoznamu"/>
        <w:numPr>
          <w:ilvl w:val="0"/>
          <w:numId w:val="36"/>
        </w:numPr>
        <w:rPr>
          <w:szCs w:val="20"/>
        </w:rPr>
      </w:pPr>
      <w:r w:rsidRPr="00FB2C3B">
        <w:rPr>
          <w:szCs w:val="20"/>
        </w:rPr>
        <w:t>Montáž 2 ks svietidiel – LED pásov v rohovom profile.</w:t>
      </w:r>
    </w:p>
    <w:p w14:paraId="6EEBA305" w14:textId="77777777" w:rsidR="00FB2C3B" w:rsidRPr="00FB2C3B" w:rsidRDefault="00FB2C3B" w:rsidP="00FB2C3B">
      <w:pPr>
        <w:pStyle w:val="Odsekzoznamu"/>
        <w:numPr>
          <w:ilvl w:val="0"/>
          <w:numId w:val="36"/>
        </w:numPr>
        <w:rPr>
          <w:szCs w:val="20"/>
        </w:rPr>
      </w:pPr>
      <w:r w:rsidRPr="00FB2C3B">
        <w:rPr>
          <w:szCs w:val="20"/>
        </w:rPr>
        <w:t>Montáž 1 ks bezpečnostnej kamery.</w:t>
      </w:r>
    </w:p>
    <w:p w14:paraId="60D9DEBE" w14:textId="77777777" w:rsidR="00FB2C3B" w:rsidRPr="00FB2C3B" w:rsidRDefault="00FB2C3B" w:rsidP="00FB2C3B">
      <w:pPr>
        <w:pStyle w:val="Odsekzoznamu"/>
        <w:numPr>
          <w:ilvl w:val="0"/>
          <w:numId w:val="36"/>
        </w:numPr>
        <w:rPr>
          <w:szCs w:val="20"/>
        </w:rPr>
      </w:pPr>
      <w:r w:rsidRPr="00FB2C3B">
        <w:rPr>
          <w:szCs w:val="20"/>
        </w:rPr>
        <w:t>Montáž 1 ks RFID čítačky pre vstup do prístrešku.</w:t>
      </w:r>
    </w:p>
    <w:p w14:paraId="2142F678" w14:textId="77777777" w:rsidR="00FB2C3B" w:rsidRPr="00FB2C3B" w:rsidRDefault="00FB2C3B" w:rsidP="00FB2C3B">
      <w:pPr>
        <w:pStyle w:val="Odsekzoznamu"/>
        <w:numPr>
          <w:ilvl w:val="0"/>
          <w:numId w:val="36"/>
        </w:numPr>
        <w:rPr>
          <w:szCs w:val="20"/>
        </w:rPr>
      </w:pPr>
      <w:r w:rsidRPr="00FB2C3B">
        <w:rPr>
          <w:szCs w:val="20"/>
        </w:rPr>
        <w:t>Montáž 1 ks zámkov pre otvorenie dverí.</w:t>
      </w:r>
    </w:p>
    <w:p w14:paraId="20F60C19" w14:textId="77777777" w:rsidR="00FB2C3B" w:rsidRDefault="00FB2C3B" w:rsidP="00FB2C3B">
      <w:pPr>
        <w:pStyle w:val="Odsekzoznamu"/>
        <w:numPr>
          <w:ilvl w:val="0"/>
          <w:numId w:val="36"/>
        </w:numPr>
        <w:rPr>
          <w:szCs w:val="20"/>
        </w:rPr>
      </w:pPr>
      <w:r w:rsidRPr="00FB2C3B">
        <w:rPr>
          <w:szCs w:val="20"/>
        </w:rPr>
        <w:t>Montáž 1 ks tlačidla pre odchod z prístrešku.</w:t>
      </w:r>
    </w:p>
    <w:p w14:paraId="65796A0F" w14:textId="7C25612E" w:rsidR="00FB2C3B" w:rsidRDefault="00FB2C3B" w:rsidP="00FB2C3B">
      <w:pPr>
        <w:pStyle w:val="Odsekzoznamu"/>
        <w:numPr>
          <w:ilvl w:val="0"/>
          <w:numId w:val="36"/>
        </w:numPr>
        <w:rPr>
          <w:szCs w:val="20"/>
        </w:rPr>
      </w:pPr>
      <w:r>
        <w:rPr>
          <w:szCs w:val="20"/>
        </w:rPr>
        <w:t xml:space="preserve">Montáž 1 ks nabíjacej stanice pre </w:t>
      </w:r>
      <w:proofErr w:type="spellStart"/>
      <w:r>
        <w:rPr>
          <w:szCs w:val="20"/>
        </w:rPr>
        <w:t>elektrobicykle</w:t>
      </w:r>
      <w:proofErr w:type="spellEnd"/>
      <w:r>
        <w:rPr>
          <w:szCs w:val="20"/>
        </w:rPr>
        <w:t>.</w:t>
      </w:r>
    </w:p>
    <w:p w14:paraId="678051F8" w14:textId="77777777" w:rsidR="00B06BC4" w:rsidRPr="00B06BC4" w:rsidRDefault="00B06BC4" w:rsidP="00B06BC4">
      <w:pPr>
        <w:rPr>
          <w:szCs w:val="20"/>
        </w:rPr>
      </w:pPr>
    </w:p>
    <w:p w14:paraId="1CB7FA0B" w14:textId="77777777" w:rsidR="00175C96" w:rsidRPr="00333632" w:rsidRDefault="00175C96" w:rsidP="00175C96">
      <w:pPr>
        <w:pStyle w:val="Nadpis2"/>
      </w:pPr>
      <w:bookmarkStart w:id="46" w:name="_Toc33612752"/>
      <w:bookmarkStart w:id="47" w:name="_Toc51315273"/>
      <w:bookmarkStart w:id="48" w:name="_Toc165982424"/>
      <w:bookmarkStart w:id="49" w:name="_Toc528568117"/>
      <w:bookmarkStart w:id="50" w:name="_Toc19696004"/>
      <w:bookmarkStart w:id="51" w:name="_Toc85811410"/>
      <w:r w:rsidRPr="00333632">
        <w:t>6.3 Dopravné značenie</w:t>
      </w:r>
      <w:bookmarkEnd w:id="46"/>
      <w:bookmarkEnd w:id="47"/>
      <w:bookmarkEnd w:id="48"/>
    </w:p>
    <w:p w14:paraId="31F534C4" w14:textId="6088DEE1" w:rsidR="00AF7784" w:rsidRPr="00333632" w:rsidRDefault="00AF7784" w:rsidP="00AF7784">
      <w:pPr>
        <w:pStyle w:val="Nadpis4"/>
      </w:pPr>
      <w:r w:rsidRPr="00333632">
        <w:t>Zvislé dopravné značenie</w:t>
      </w:r>
      <w:bookmarkEnd w:id="49"/>
      <w:bookmarkEnd w:id="50"/>
      <w:bookmarkEnd w:id="51"/>
    </w:p>
    <w:p w14:paraId="26F62343" w14:textId="77777777" w:rsidR="00AF7784" w:rsidRPr="00333632" w:rsidRDefault="00AF7784" w:rsidP="00AF7784">
      <w:pPr>
        <w:spacing w:before="120" w:line="280" w:lineRule="exact"/>
      </w:pPr>
      <w:r w:rsidRPr="00333632">
        <w:t>Na cyklistických cestičkách, miestnych komunikáciách funkčnej triedy C2, C3, D a dopravne menej významných cestách III. triedy v zmysle STN 01 8020 navrhujeme zmenšené dopravné značenie.</w:t>
      </w:r>
    </w:p>
    <w:p w14:paraId="4BB395EF" w14:textId="77777777" w:rsidR="00AF7784" w:rsidRPr="00333632" w:rsidRDefault="00AF7784" w:rsidP="00AF7784">
      <w:pPr>
        <w:spacing w:before="120" w:line="280" w:lineRule="exact"/>
      </w:pPr>
      <w:r w:rsidRPr="00333632">
        <w:t xml:space="preserve">ZDZ navrhujeme s reflexnou úpravou na typových oceľových pozinkovaných  stĺpikoch. Dopravné značenie a ich  osadenie je potrebné previesť v zmysle Vyhl. MV SR č. 9/2009 </w:t>
      </w:r>
      <w:proofErr w:type="spellStart"/>
      <w:r w:rsidRPr="00333632">
        <w:t>Z.z</w:t>
      </w:r>
      <w:proofErr w:type="spellEnd"/>
      <w:r w:rsidRPr="00333632">
        <w:t>. o premávke na pozemných komunikáciách, Vyhl. MV SR č.30/2020 o dopravnom značení vo vzťahu k STN 01 8020 a TP 085.</w:t>
      </w:r>
    </w:p>
    <w:p w14:paraId="438BCE70" w14:textId="77777777" w:rsidR="00AF7784" w:rsidRPr="00333632" w:rsidRDefault="00AF7784" w:rsidP="00AF7784">
      <w:pPr>
        <w:spacing w:before="120" w:line="280" w:lineRule="exact"/>
      </w:pPr>
      <w:r w:rsidRPr="00333632">
        <w:t>Zvislé dopravné značky a zariadenia musia byť v priečnom profile osadené tak, aby nezasahovali do prejazdného profilu vozovky, v min. vzdialenosti 0,50m od asfaltového okraja vozovky, max. však vo vzdialenosti 2,0m vo výške min. 1,20m nad vozovkou, v mieste chodníka pre peších vo výške min. 2,2m nad chodníkom, v mieste vedenia cyklistov vo výške min. 2,5m.</w:t>
      </w:r>
    </w:p>
    <w:p w14:paraId="657B65A5" w14:textId="77777777" w:rsidR="00AF7784" w:rsidRPr="00333632" w:rsidRDefault="00AF7784" w:rsidP="00AF7784">
      <w:pPr>
        <w:spacing w:before="120" w:line="280" w:lineRule="exact"/>
      </w:pPr>
      <w:r w:rsidRPr="00333632">
        <w:t>Dopravné značky sa umiestňujú mimo prejazdný profil cyklistických komunikácií určených výhradne pre cyklistov. V rámci spoločnej cestičky pre chodcov a cyklistov, kde je spoločný priestor bez členenia pruhov pre chodcov od pruhov pre cyklistov pomocou VDZ, je možné osadiť dopravné značenie v zmysle zásad pre umiestňovanie značiek na chodníkoch pre chodcov. Musí byť však dodržane pravidlo, že minimálna prejazdná šírka medzi dvomi prekážkami (napr. plot a stĺpikom ZDZ) bude 1,75 m.</w:t>
      </w:r>
    </w:p>
    <w:p w14:paraId="49F7454E" w14:textId="303EEED4" w:rsidR="00AF7784" w:rsidRPr="00333632" w:rsidRDefault="00AF7784" w:rsidP="00AF7784">
      <w:pPr>
        <w:pStyle w:val="Nadpis4"/>
      </w:pPr>
      <w:bookmarkStart w:id="52" w:name="_Toc528568119"/>
      <w:bookmarkStart w:id="53" w:name="_Toc19696006"/>
      <w:bookmarkStart w:id="54" w:name="_Toc85811411"/>
      <w:r w:rsidRPr="00333632">
        <w:t>Vodorovné dopravné značenie</w:t>
      </w:r>
      <w:bookmarkEnd w:id="52"/>
      <w:bookmarkEnd w:id="53"/>
      <w:bookmarkEnd w:id="54"/>
    </w:p>
    <w:p w14:paraId="465480EF" w14:textId="43C547A0" w:rsidR="00AF7784" w:rsidRPr="00333632" w:rsidRDefault="00AF7784" w:rsidP="00AF7784">
      <w:pPr>
        <w:spacing w:before="120" w:line="280" w:lineRule="exact"/>
      </w:pPr>
      <w:r w:rsidRPr="00333632">
        <w:t>Vodorovné dopravné značenie navrhujeme z dvojzložkových striekaných plastov za studena - bielou farbu s </w:t>
      </w:r>
      <w:proofErr w:type="spellStart"/>
      <w:r w:rsidRPr="00333632">
        <w:t>retroreflexnou</w:t>
      </w:r>
      <w:proofErr w:type="spellEnd"/>
      <w:r w:rsidRPr="00333632">
        <w:t xml:space="preserve"> úpravou.</w:t>
      </w:r>
    </w:p>
    <w:p w14:paraId="3AFDDC0B" w14:textId="77777777" w:rsidR="00175C96" w:rsidRPr="00333632" w:rsidRDefault="00175C96" w:rsidP="00175C96">
      <w:pPr>
        <w:pStyle w:val="Nadpis4"/>
      </w:pPr>
      <w:r w:rsidRPr="00333632">
        <w:t>Použitie dopravných značiek a dopravných zariadení na označovanie pracovných miest</w:t>
      </w:r>
    </w:p>
    <w:p w14:paraId="430BFD37" w14:textId="7853538A" w:rsidR="00175C96" w:rsidRPr="00333632" w:rsidRDefault="00175C96" w:rsidP="00175C96">
      <w:pPr>
        <w:spacing w:before="120" w:line="280" w:lineRule="exact"/>
      </w:pPr>
      <w:r w:rsidRPr="00333632">
        <w:t>Pre zaistenie bezpečnosti a plynulosti CP v súvislosti s označením pracovného miesta na PK pri dočasnej zmene úpravy CP sa používajú trvalé a prenosné značky a značenie (najmä ako vodiace, uzávierkové, výstražné a ochranné). Dopravné označenie musí vystihovať skutočnú situáciu na pracovnom mieste a v jeho okolí a musí poskytovať účastníkom premávky jednoduché, včasné a jednoznačné informácie. Použitie dopravných značiek a dopravných zariadení na označovanie pracovných miest sa navrhuje podľa Technických podmienok TP 069.</w:t>
      </w:r>
    </w:p>
    <w:p w14:paraId="3BE5BE1E" w14:textId="77777777" w:rsidR="00175C96" w:rsidRPr="00333632" w:rsidRDefault="00175C96" w:rsidP="00175C96">
      <w:pPr>
        <w:pStyle w:val="Nadpis4"/>
      </w:pPr>
      <w:r w:rsidRPr="00333632">
        <w:lastRenderedPageBreak/>
        <w:t>Smerové dopravné značenie</w:t>
      </w:r>
    </w:p>
    <w:p w14:paraId="3DFDED57" w14:textId="77BB60C3" w:rsidR="00175C96" w:rsidRPr="00333632" w:rsidRDefault="00175C96" w:rsidP="00175C96">
      <w:r w:rsidRPr="00333632">
        <w:t>V rámci ďalšieho stupňa projektovej dokumentácie odporúčame spracovať aj smerové dopravné značenie pre informovanie cyklistov o cyklistickom smere a cieli.</w:t>
      </w:r>
    </w:p>
    <w:p w14:paraId="5D327460" w14:textId="3B1E6D39" w:rsidR="00D624AD" w:rsidRPr="00333632" w:rsidRDefault="00175C96" w:rsidP="00175C96">
      <w:pPr>
        <w:pStyle w:val="Nadpis1"/>
      </w:pPr>
      <w:bookmarkStart w:id="55" w:name="_Toc165982425"/>
      <w:r w:rsidRPr="00333632">
        <w:t xml:space="preserve">7 </w:t>
      </w:r>
      <w:r w:rsidR="00D624AD" w:rsidRPr="00333632">
        <w:t xml:space="preserve"> Údaje o prevádzke alebo výrobe</w:t>
      </w:r>
      <w:bookmarkEnd w:id="55"/>
    </w:p>
    <w:p w14:paraId="73A770BF" w14:textId="77777777" w:rsidR="00D624AD" w:rsidRPr="00333632" w:rsidRDefault="00D624AD" w:rsidP="00D624AD">
      <w:r w:rsidRPr="00333632">
        <w:t>Predmetná stavba nemá výrobný charakter. Jej prevádzka si nevyžaduje zvláštnu pozornosť.</w:t>
      </w:r>
    </w:p>
    <w:p w14:paraId="799D4279" w14:textId="7B07CC1E" w:rsidR="004470A7" w:rsidRPr="00FB2C3B" w:rsidRDefault="00175C96" w:rsidP="00175C96">
      <w:pPr>
        <w:pStyle w:val="Nadpis1"/>
      </w:pPr>
      <w:bookmarkStart w:id="56" w:name="_Toc165982426"/>
      <w:r w:rsidRPr="00FB2C3B">
        <w:t xml:space="preserve">8 </w:t>
      </w:r>
      <w:r w:rsidR="004470A7" w:rsidRPr="00FB2C3B">
        <w:t xml:space="preserve"> Dotknuté ochranné pásma, </w:t>
      </w:r>
      <w:r w:rsidR="00D624AD" w:rsidRPr="00FB2C3B">
        <w:t>chránených častí územia, kultúrnych pamiatok</w:t>
      </w:r>
      <w:bookmarkEnd w:id="56"/>
    </w:p>
    <w:p w14:paraId="210C1C29" w14:textId="77777777" w:rsidR="00DB357D" w:rsidRPr="00FB2C3B" w:rsidRDefault="00DB357D" w:rsidP="00DB357D">
      <w:pPr>
        <w:rPr>
          <w:rFonts w:cs="Times New Roman"/>
          <w:szCs w:val="24"/>
        </w:rPr>
      </w:pPr>
      <w:r w:rsidRPr="00FB2C3B">
        <w:rPr>
          <w:rFonts w:cs="Times New Roman"/>
          <w:szCs w:val="24"/>
        </w:rPr>
        <w:t xml:space="preserve">Pred realizáciou zemných prác a/alebo pred začatím vykonávania iných činností je stavebník povinný požiadať </w:t>
      </w:r>
      <w:r w:rsidR="008D3D68" w:rsidRPr="00FB2C3B">
        <w:rPr>
          <w:rFonts w:cs="Times New Roman"/>
          <w:szCs w:val="24"/>
        </w:rPr>
        <w:t xml:space="preserve">v prípade križovania s inžinierskymi sieťami </w:t>
      </w:r>
      <w:r w:rsidRPr="00FB2C3B">
        <w:rPr>
          <w:rFonts w:cs="Times New Roman"/>
          <w:szCs w:val="24"/>
        </w:rPr>
        <w:t>o presné vytýčenie exist</w:t>
      </w:r>
      <w:r w:rsidR="008D3D68" w:rsidRPr="00FB2C3B">
        <w:rPr>
          <w:rFonts w:cs="Times New Roman"/>
          <w:szCs w:val="24"/>
        </w:rPr>
        <w:t>ujúcich zariadení, ak je to potrebné.</w:t>
      </w:r>
    </w:p>
    <w:p w14:paraId="3A1E6687" w14:textId="5A83E8C5" w:rsidR="00FF782B" w:rsidRPr="00FB2C3B" w:rsidRDefault="00EA2B0C" w:rsidP="00FF782B">
      <w:r w:rsidRPr="00FB2C3B">
        <w:t>Z dostupných podkladov predpokladáme nasledujúce križovania IS:</w:t>
      </w:r>
    </w:p>
    <w:p w14:paraId="4E0E89F3" w14:textId="4F37505E" w:rsidR="004C3575" w:rsidRPr="005F1420" w:rsidRDefault="004C3575" w:rsidP="00630318">
      <w:pPr>
        <w:pStyle w:val="Odsekzoznamu"/>
        <w:numPr>
          <w:ilvl w:val="0"/>
          <w:numId w:val="10"/>
        </w:numPr>
      </w:pPr>
      <w:r w:rsidRPr="005F1420">
        <w:t>ZS Distribučná</w:t>
      </w:r>
      <w:r w:rsidR="00C9651C" w:rsidRPr="005F1420">
        <w:t xml:space="preserve"> </w:t>
      </w:r>
    </w:p>
    <w:p w14:paraId="1F5F9889" w14:textId="42316828" w:rsidR="008F5A4C" w:rsidRPr="005F1420" w:rsidRDefault="008F5A4C" w:rsidP="00630318">
      <w:pPr>
        <w:pStyle w:val="Odsekzoznamu"/>
        <w:numPr>
          <w:ilvl w:val="0"/>
          <w:numId w:val="10"/>
        </w:numPr>
      </w:pPr>
      <w:r w:rsidRPr="005F1420">
        <w:t>SPP Distrib</w:t>
      </w:r>
      <w:r w:rsidR="001E36F8">
        <w:t xml:space="preserve">úcia – okrem iného dochádza ku križovaniu s vysokotlakovými plynovými prípojkami smerujúcimi do DUSLO </w:t>
      </w:r>
      <w:proofErr w:type="spellStart"/>
      <w:r w:rsidR="001E36F8">
        <w:t>a.s</w:t>
      </w:r>
      <w:proofErr w:type="spellEnd"/>
      <w:r w:rsidR="001E36F8">
        <w:t>., ktoré navrhovaná stavby križuje cca v km 4,500 a 4,850.</w:t>
      </w:r>
    </w:p>
    <w:p w14:paraId="502E0EFD" w14:textId="2F442619" w:rsidR="003B1085" w:rsidRPr="005F1420" w:rsidRDefault="005F1420" w:rsidP="00630318">
      <w:pPr>
        <w:pStyle w:val="Odsekzoznamu"/>
        <w:numPr>
          <w:ilvl w:val="0"/>
          <w:numId w:val="10"/>
        </w:numPr>
      </w:pPr>
      <w:r w:rsidRPr="005F1420">
        <w:t xml:space="preserve">Slovak </w:t>
      </w:r>
      <w:r w:rsidR="003B1085" w:rsidRPr="005F1420">
        <w:t>Telekom</w:t>
      </w:r>
    </w:p>
    <w:p w14:paraId="4624CF50" w14:textId="0E6B1C8D" w:rsidR="003B6148" w:rsidRDefault="003B6148" w:rsidP="003B6148">
      <w:r w:rsidRPr="00151CEC">
        <w:t>Vzhľadom na technické riešenie stavby –</w:t>
      </w:r>
      <w:r w:rsidR="005933B9">
        <w:t xml:space="preserve"> </w:t>
      </w:r>
      <w:r w:rsidRPr="00151CEC">
        <w:t>budovanie nových konštrukcií vozoviek s maximálnou hĺbkou výkopu 0,</w:t>
      </w:r>
      <w:r w:rsidR="008E7C54" w:rsidRPr="00151CEC">
        <w:t>4</w:t>
      </w:r>
      <w:r w:rsidR="005933B9">
        <w:t>8</w:t>
      </w:r>
      <w:r w:rsidRPr="00151CEC">
        <w:t xml:space="preserve"> nepredpokladáme kolíziu s jestvujúcimi podzemnými vedeniami IS. Vzhľadom na realizáciu </w:t>
      </w:r>
      <w:r w:rsidR="008E7C54" w:rsidRPr="00151CEC">
        <w:t xml:space="preserve">časti </w:t>
      </w:r>
      <w:r w:rsidRPr="00151CEC">
        <w:t>stavby v</w:t>
      </w:r>
      <w:r w:rsidR="00585B4F">
        <w:t> areály DUSLO Šaľa</w:t>
      </w:r>
      <w:r w:rsidRPr="00151CEC">
        <w:t xml:space="preserve"> a pomerne hustú sieť </w:t>
      </w:r>
      <w:r w:rsidR="00585B4F">
        <w:t xml:space="preserve">inžinierskych sietí </w:t>
      </w:r>
      <w:r w:rsidRPr="00151CEC">
        <w:t xml:space="preserve">bude potrebné realizovať </w:t>
      </w:r>
      <w:r w:rsidR="00151CEC" w:rsidRPr="00151CEC">
        <w:t>časť</w:t>
      </w:r>
      <w:r w:rsidRPr="00151CEC">
        <w:t xml:space="preserve"> prác ručne a so zvýšenou opatrnosťou.</w:t>
      </w:r>
    </w:p>
    <w:p w14:paraId="489EA249" w14:textId="5A20B18A" w:rsidR="001E36F8" w:rsidRPr="00151CEC" w:rsidRDefault="001E36F8" w:rsidP="003B6148">
      <w:r>
        <w:t>Presné technické riešenie križovaní IS bude koordinované príslušnými špecialistami s dotknutými správcami IS v ďalšom stupni PD.</w:t>
      </w:r>
    </w:p>
    <w:p w14:paraId="3F1BBF6B" w14:textId="34466D76" w:rsidR="001F22CC" w:rsidRPr="00151CEC" w:rsidRDefault="001F22CC" w:rsidP="001F22CC">
      <w:r w:rsidRPr="00151CEC">
        <w:t>Okrem toho stavba zasiahne do nasledujúcich ochranných pásie</w:t>
      </w:r>
      <w:r w:rsidR="00536D7D" w:rsidRPr="00151CEC">
        <w:t>m a hraníc:</w:t>
      </w:r>
    </w:p>
    <w:p w14:paraId="6DBEE348" w14:textId="747D066A" w:rsidR="001F22CC" w:rsidRPr="00585B4F" w:rsidRDefault="001F22CC" w:rsidP="00630318">
      <w:pPr>
        <w:pStyle w:val="Odsekzoznamu"/>
        <w:numPr>
          <w:ilvl w:val="0"/>
          <w:numId w:val="11"/>
        </w:numPr>
      </w:pPr>
      <w:r w:rsidRPr="00585B4F">
        <w:t xml:space="preserve">Ochranné pásmo </w:t>
      </w:r>
      <w:r w:rsidR="00585B4F" w:rsidRPr="00585B4F">
        <w:t>vodného toku Dlhý kanál</w:t>
      </w:r>
    </w:p>
    <w:p w14:paraId="584E2448" w14:textId="4BDF57A9" w:rsidR="00536D7D" w:rsidRPr="00585B4F" w:rsidRDefault="00585B4F" w:rsidP="00630318">
      <w:pPr>
        <w:pStyle w:val="Odsekzoznamu"/>
        <w:numPr>
          <w:ilvl w:val="0"/>
          <w:numId w:val="11"/>
        </w:numPr>
      </w:pPr>
      <w:r w:rsidRPr="00585B4F">
        <w:t>Ochranné pásmo cesty III/1368</w:t>
      </w:r>
    </w:p>
    <w:p w14:paraId="27DC7409" w14:textId="6856632B" w:rsidR="00536D7D" w:rsidRPr="00585B4F" w:rsidRDefault="00536D7D" w:rsidP="00630318">
      <w:pPr>
        <w:pStyle w:val="Odsekzoznamu"/>
        <w:numPr>
          <w:ilvl w:val="0"/>
          <w:numId w:val="11"/>
        </w:numPr>
      </w:pPr>
      <w:r w:rsidRPr="00585B4F">
        <w:t xml:space="preserve">Ochranné pásmo </w:t>
      </w:r>
      <w:r w:rsidR="00585B4F" w:rsidRPr="00585B4F">
        <w:t>areálu DUSLO Šaľa</w:t>
      </w:r>
    </w:p>
    <w:p w14:paraId="529666C5" w14:textId="6F432D19" w:rsidR="00D624AD" w:rsidRPr="00FB2C3B" w:rsidRDefault="00175C96" w:rsidP="00175C96">
      <w:pPr>
        <w:pStyle w:val="Nadpis2"/>
      </w:pPr>
      <w:bookmarkStart w:id="57" w:name="_Toc165982427"/>
      <w:r w:rsidRPr="00FB2C3B">
        <w:t>8.1</w:t>
      </w:r>
      <w:r w:rsidR="00D624AD" w:rsidRPr="00FB2C3B">
        <w:t xml:space="preserve"> Podzemné vedenia</w:t>
      </w:r>
      <w:bookmarkEnd w:id="57"/>
    </w:p>
    <w:p w14:paraId="1A0C9ED9" w14:textId="77777777" w:rsidR="002600CE" w:rsidRPr="00FB2C3B" w:rsidRDefault="002600CE" w:rsidP="002600CE">
      <w:r w:rsidRPr="00FB2C3B">
        <w:t>Stavba nepredpokladá výkopy do väčších hĺbok ako:</w:t>
      </w:r>
    </w:p>
    <w:p w14:paraId="7136B81D" w14:textId="33B7F534" w:rsidR="002600CE" w:rsidRDefault="00FB2C3B" w:rsidP="00630318">
      <w:pPr>
        <w:pStyle w:val="Odsekzoznamu"/>
        <w:numPr>
          <w:ilvl w:val="0"/>
          <w:numId w:val="3"/>
        </w:numPr>
      </w:pPr>
      <w:r>
        <w:t xml:space="preserve">420 </w:t>
      </w:r>
      <w:r w:rsidR="002600CE" w:rsidRPr="00FB2C3B">
        <w:t xml:space="preserve">mm - K1 - Novostavba </w:t>
      </w:r>
      <w:proofErr w:type="spellStart"/>
      <w:r w:rsidR="002600CE" w:rsidRPr="00FB2C3B">
        <w:t>asfaltobetónovej</w:t>
      </w:r>
      <w:proofErr w:type="spellEnd"/>
      <w:r w:rsidR="002600CE" w:rsidRPr="00FB2C3B">
        <w:t xml:space="preserve"> vozovky </w:t>
      </w:r>
      <w:r>
        <w:t xml:space="preserve">– </w:t>
      </w:r>
      <w:r w:rsidR="002600CE" w:rsidRPr="00FB2C3B">
        <w:t>neprejaz</w:t>
      </w:r>
      <w:r w:rsidR="004733FE" w:rsidRPr="00FB2C3B">
        <w:t>d</w:t>
      </w:r>
      <w:r w:rsidR="002600CE" w:rsidRPr="00FB2C3B">
        <w:t>ná</w:t>
      </w:r>
    </w:p>
    <w:p w14:paraId="2CBA633A" w14:textId="7AE80FED" w:rsidR="00FB2C3B" w:rsidRPr="00FB2C3B" w:rsidRDefault="00FB2C3B" w:rsidP="00FB2C3B">
      <w:pPr>
        <w:pStyle w:val="Odsekzoznamu"/>
        <w:numPr>
          <w:ilvl w:val="0"/>
          <w:numId w:val="3"/>
        </w:numPr>
      </w:pPr>
      <w:r>
        <w:t xml:space="preserve">470 </w:t>
      </w:r>
      <w:r w:rsidRPr="00FB2C3B">
        <w:t xml:space="preserve">mm </w:t>
      </w:r>
      <w:r>
        <w:t>–</w:t>
      </w:r>
      <w:r w:rsidRPr="00FB2C3B">
        <w:t xml:space="preserve"> K</w:t>
      </w:r>
      <w:r>
        <w:t>2</w:t>
      </w:r>
      <w:r w:rsidRPr="00FB2C3B">
        <w:t xml:space="preserve"> - Novostavba </w:t>
      </w:r>
      <w:proofErr w:type="spellStart"/>
      <w:r w:rsidRPr="00FB2C3B">
        <w:t>asfaltobetónovej</w:t>
      </w:r>
      <w:proofErr w:type="spellEnd"/>
      <w:r w:rsidRPr="00FB2C3B">
        <w:t xml:space="preserve"> vozovky </w:t>
      </w:r>
      <w:r>
        <w:t xml:space="preserve">- </w:t>
      </w:r>
      <w:r w:rsidRPr="00FB2C3B">
        <w:t>prejazdná</w:t>
      </w:r>
    </w:p>
    <w:p w14:paraId="136572A1" w14:textId="6791A3A2" w:rsidR="002600CE" w:rsidRPr="00FB2C3B" w:rsidRDefault="002600CE" w:rsidP="00FB2C3B">
      <w:pPr>
        <w:pStyle w:val="Odsekzoznamu"/>
        <w:numPr>
          <w:ilvl w:val="0"/>
          <w:numId w:val="3"/>
        </w:numPr>
      </w:pPr>
      <w:r w:rsidRPr="00FB2C3B">
        <w:t>4</w:t>
      </w:r>
      <w:r w:rsidR="00FB2C3B" w:rsidRPr="00FB2C3B">
        <w:t>8</w:t>
      </w:r>
      <w:r w:rsidRPr="00FB2C3B">
        <w:t>0</w:t>
      </w:r>
      <w:r w:rsidR="00FB2C3B">
        <w:t xml:space="preserve"> </w:t>
      </w:r>
      <w:r w:rsidRPr="00FB2C3B">
        <w:t>mm – K</w:t>
      </w:r>
      <w:r w:rsidR="00FB2C3B" w:rsidRPr="00FB2C3B">
        <w:t>4</w:t>
      </w:r>
      <w:r w:rsidRPr="00FB2C3B">
        <w:t xml:space="preserve"> </w:t>
      </w:r>
      <w:r w:rsidR="003668DF">
        <w:t>–</w:t>
      </w:r>
      <w:r w:rsidRPr="00FB2C3B">
        <w:t xml:space="preserve"> </w:t>
      </w:r>
      <w:r w:rsidR="003668DF">
        <w:t xml:space="preserve">Rozšírenie </w:t>
      </w:r>
      <w:proofErr w:type="spellStart"/>
      <w:r w:rsidR="003668DF">
        <w:t>asfaltobetónovej</w:t>
      </w:r>
      <w:proofErr w:type="spellEnd"/>
      <w:r w:rsidR="003668DF">
        <w:t xml:space="preserve"> vozovky cestnej komunikácie </w:t>
      </w:r>
      <w:r w:rsidR="00FB2C3B" w:rsidRPr="00FB2C3B">
        <w:rPr>
          <w:iCs/>
        </w:rPr>
        <w:t>CK III/1368</w:t>
      </w:r>
    </w:p>
    <w:p w14:paraId="538A6BD5" w14:textId="4274691E" w:rsidR="00FB2C3B" w:rsidRPr="00FB2C3B" w:rsidRDefault="00FB2C3B" w:rsidP="00FB2C3B">
      <w:pPr>
        <w:pStyle w:val="Odsekzoznamu"/>
        <w:numPr>
          <w:ilvl w:val="0"/>
          <w:numId w:val="3"/>
        </w:numPr>
      </w:pPr>
      <w:r>
        <w:rPr>
          <w:iCs/>
        </w:rPr>
        <w:t xml:space="preserve">580 mm – K5 – </w:t>
      </w:r>
      <w:r w:rsidR="003668DF">
        <w:rPr>
          <w:iCs/>
        </w:rPr>
        <w:t>Betónová dlažba lepená na železobetónovú základovú dosku</w:t>
      </w:r>
    </w:p>
    <w:p w14:paraId="1FCB7AD7" w14:textId="77777777" w:rsidR="002600CE" w:rsidRPr="00FB2C3B" w:rsidRDefault="002600CE" w:rsidP="00630318">
      <w:pPr>
        <w:pStyle w:val="Odsekzoznamu"/>
        <w:numPr>
          <w:ilvl w:val="0"/>
          <w:numId w:val="3"/>
        </w:numPr>
      </w:pPr>
      <w:r w:rsidRPr="00FB2C3B">
        <w:t>800 mm - Železobetónové základové pätky stĺpov VO</w:t>
      </w:r>
    </w:p>
    <w:p w14:paraId="5C344EBD" w14:textId="77777777" w:rsidR="002600CE" w:rsidRPr="00FB2C3B" w:rsidRDefault="002600CE" w:rsidP="002600CE">
      <w:r w:rsidRPr="00FB2C3B">
        <w:t>Pred zahájením výstavby je potrebné na stavenisku vytýčiť všetky inžinierske siete správcami príslušných sietí. Výkopy v ochranných pásmach existujúcich podzemných vedení budú realizované ručne.</w:t>
      </w:r>
    </w:p>
    <w:p w14:paraId="4F2ED6BA" w14:textId="40254FA1" w:rsidR="00B27178" w:rsidRPr="00FB2C3B" w:rsidRDefault="00175C96" w:rsidP="00175C96">
      <w:pPr>
        <w:pStyle w:val="Nadpis1"/>
      </w:pPr>
      <w:bookmarkStart w:id="58" w:name="_Toc165982428"/>
      <w:r w:rsidRPr="00FB2C3B">
        <w:t>9</w:t>
      </w:r>
      <w:r w:rsidR="00B27178" w:rsidRPr="00FB2C3B">
        <w:t xml:space="preserve"> Požiadavky na demolácie, výrub narastenej zelene, záber </w:t>
      </w:r>
      <w:proofErr w:type="spellStart"/>
      <w:r w:rsidR="00B27178" w:rsidRPr="00FB2C3B">
        <w:t>poľnohos</w:t>
      </w:r>
      <w:r w:rsidR="00697F84" w:rsidRPr="00FB2C3B">
        <w:t>p</w:t>
      </w:r>
      <w:proofErr w:type="spellEnd"/>
      <w:r w:rsidR="00697F84" w:rsidRPr="00FB2C3B">
        <w:t>.</w:t>
      </w:r>
      <w:r w:rsidR="00B27178" w:rsidRPr="00FB2C3B">
        <w:t xml:space="preserve"> pôdy a lesných pozemkov</w:t>
      </w:r>
      <w:bookmarkEnd w:id="58"/>
    </w:p>
    <w:p w14:paraId="623203D9" w14:textId="18CA33E1" w:rsidR="004C3575" w:rsidRPr="001E36F8" w:rsidRDefault="00692FCF" w:rsidP="00D624AD">
      <w:pPr>
        <w:rPr>
          <w:rFonts w:cs="Times New Roman"/>
          <w:szCs w:val="24"/>
        </w:rPr>
      </w:pPr>
      <w:r w:rsidRPr="001E36F8">
        <w:rPr>
          <w:rFonts w:cs="Times New Roman"/>
          <w:szCs w:val="24"/>
        </w:rPr>
        <w:t>Navrhovaná stavba má požiadavky na</w:t>
      </w:r>
      <w:r w:rsidR="0012082F" w:rsidRPr="001E36F8">
        <w:rPr>
          <w:rFonts w:cs="Times New Roman"/>
          <w:szCs w:val="24"/>
        </w:rPr>
        <w:t xml:space="preserve"> </w:t>
      </w:r>
      <w:r w:rsidRPr="001E36F8">
        <w:rPr>
          <w:rFonts w:cs="Times New Roman"/>
          <w:szCs w:val="24"/>
        </w:rPr>
        <w:t xml:space="preserve">záber </w:t>
      </w:r>
      <w:r w:rsidR="0012082F" w:rsidRPr="001E36F8">
        <w:rPr>
          <w:rFonts w:cs="Times New Roman"/>
          <w:szCs w:val="24"/>
        </w:rPr>
        <w:t xml:space="preserve">poľnohospodárskej pôdy a </w:t>
      </w:r>
      <w:r w:rsidRPr="001E36F8">
        <w:rPr>
          <w:rFonts w:cs="Times New Roman"/>
          <w:szCs w:val="24"/>
        </w:rPr>
        <w:t>lesných pozemkov</w:t>
      </w:r>
      <w:r w:rsidR="0077409D">
        <w:rPr>
          <w:rFonts w:cs="Times New Roman"/>
          <w:szCs w:val="24"/>
        </w:rPr>
        <w:t xml:space="preserve"> – viď príloha č. 3 – Identifikácia </w:t>
      </w:r>
      <w:proofErr w:type="spellStart"/>
      <w:r w:rsidR="0077409D">
        <w:rPr>
          <w:rFonts w:cs="Times New Roman"/>
          <w:szCs w:val="24"/>
        </w:rPr>
        <w:t>majetko</w:t>
      </w:r>
      <w:proofErr w:type="spellEnd"/>
      <w:r w:rsidR="0077409D">
        <w:rPr>
          <w:rFonts w:cs="Times New Roman"/>
          <w:szCs w:val="24"/>
        </w:rPr>
        <w:t>-právnych vzťahov</w:t>
      </w:r>
      <w:r w:rsidRPr="001E36F8">
        <w:rPr>
          <w:rFonts w:cs="Times New Roman"/>
          <w:szCs w:val="24"/>
        </w:rPr>
        <w:t>.</w:t>
      </w:r>
    </w:p>
    <w:p w14:paraId="38F5CC91" w14:textId="229A53EB" w:rsidR="004C3575" w:rsidRPr="00151CEC" w:rsidRDefault="004C3575" w:rsidP="004C3575">
      <w:r w:rsidRPr="00151CEC">
        <w:rPr>
          <w:rFonts w:cs="Times New Roman"/>
          <w:szCs w:val="24"/>
        </w:rPr>
        <w:t>Predpokladaný rozsah výrubov a </w:t>
      </w:r>
      <w:proofErr w:type="spellStart"/>
      <w:r w:rsidRPr="00151CEC">
        <w:rPr>
          <w:rFonts w:cs="Times New Roman"/>
          <w:szCs w:val="24"/>
        </w:rPr>
        <w:t>arboristických</w:t>
      </w:r>
      <w:proofErr w:type="spellEnd"/>
      <w:r w:rsidRPr="00151CEC">
        <w:rPr>
          <w:rFonts w:cs="Times New Roman"/>
          <w:szCs w:val="24"/>
        </w:rPr>
        <w:t xml:space="preserve"> úprav:</w:t>
      </w:r>
    </w:p>
    <w:p w14:paraId="07C229E4" w14:textId="78DDC84E" w:rsidR="006B566F" w:rsidRPr="003668DF" w:rsidRDefault="006B566F" w:rsidP="00630318">
      <w:pPr>
        <w:pStyle w:val="Odsekzoznamu"/>
        <w:numPr>
          <w:ilvl w:val="0"/>
          <w:numId w:val="21"/>
        </w:numPr>
      </w:pPr>
      <w:r w:rsidRPr="00151CEC">
        <w:t xml:space="preserve">Výrub </w:t>
      </w:r>
      <w:proofErr w:type="spellStart"/>
      <w:r w:rsidRPr="00151CEC">
        <w:t>vzrastlých</w:t>
      </w:r>
      <w:proofErr w:type="spellEnd"/>
      <w:r w:rsidRPr="00151CEC">
        <w:t xml:space="preserve"> drevín a krovín</w:t>
      </w:r>
      <w:r w:rsidRPr="00151CEC">
        <w:tab/>
      </w:r>
      <w:r w:rsidRPr="00151CEC">
        <w:tab/>
      </w:r>
      <w:r w:rsidRPr="00151CEC">
        <w:tab/>
      </w:r>
      <w:r w:rsidRPr="00151CEC">
        <w:tab/>
      </w:r>
      <w:r w:rsidRPr="00151CEC">
        <w:tab/>
      </w:r>
      <w:r w:rsidR="003668DF">
        <w:t>1</w:t>
      </w:r>
      <w:r w:rsidR="003668DF" w:rsidRPr="003668DF">
        <w:t>3</w:t>
      </w:r>
      <w:r w:rsidRPr="003668DF">
        <w:t xml:space="preserve"> ks </w:t>
      </w:r>
    </w:p>
    <w:p w14:paraId="77099629" w14:textId="5B4FC52D" w:rsidR="006B566F" w:rsidRPr="003668DF" w:rsidRDefault="006B566F" w:rsidP="00630318">
      <w:pPr>
        <w:pStyle w:val="Odsekzoznamu"/>
        <w:numPr>
          <w:ilvl w:val="0"/>
          <w:numId w:val="21"/>
        </w:numPr>
      </w:pPr>
      <w:r w:rsidRPr="003668DF">
        <w:t>Ochrana drevín pri stavebnej činnosti</w:t>
      </w:r>
      <w:r w:rsidRPr="003668DF">
        <w:tab/>
      </w:r>
      <w:r w:rsidRPr="003668DF">
        <w:tab/>
      </w:r>
      <w:r w:rsidRPr="003668DF">
        <w:tab/>
      </w:r>
      <w:r w:rsidRPr="003668DF">
        <w:tab/>
      </w:r>
      <w:r w:rsidR="003668DF" w:rsidRPr="003668DF">
        <w:t>5</w:t>
      </w:r>
      <w:r w:rsidRPr="003668DF">
        <w:t xml:space="preserve"> ks</w:t>
      </w:r>
    </w:p>
    <w:p w14:paraId="52F086B2" w14:textId="283BD021" w:rsidR="00286E51" w:rsidRPr="00FB2C3B" w:rsidRDefault="0028344F" w:rsidP="00D624AD">
      <w:pPr>
        <w:rPr>
          <w:rFonts w:cs="Times New Roman"/>
          <w:szCs w:val="24"/>
        </w:rPr>
      </w:pPr>
      <w:r w:rsidRPr="00FB2C3B">
        <w:rPr>
          <w:rFonts w:cs="Times New Roman"/>
          <w:szCs w:val="24"/>
        </w:rPr>
        <w:t>Pre všetky dotknuté stromy bude v ďalšom stupni spracovaný dendrologický posudok</w:t>
      </w:r>
      <w:r w:rsidR="00F339A6" w:rsidRPr="00FB2C3B">
        <w:rPr>
          <w:rFonts w:cs="Times New Roman"/>
          <w:szCs w:val="24"/>
        </w:rPr>
        <w:t xml:space="preserve"> a z neho v prípade potreby potrebný projekt náhradnej výsadby.</w:t>
      </w:r>
    </w:p>
    <w:p w14:paraId="706C2E6E" w14:textId="1ED65DA0" w:rsidR="00661E66" w:rsidRPr="00CE4330" w:rsidRDefault="00175C96" w:rsidP="00175C96">
      <w:pPr>
        <w:pStyle w:val="Nadpis1"/>
      </w:pPr>
      <w:bookmarkStart w:id="59" w:name="_Toc165982429"/>
      <w:r w:rsidRPr="00CE4330">
        <w:lastRenderedPageBreak/>
        <w:t xml:space="preserve">10 </w:t>
      </w:r>
      <w:r w:rsidR="00661E66" w:rsidRPr="00CE4330">
        <w:t xml:space="preserve"> Vplyv stavby, prevádzky alebo výroby na životné prostredie, predpokladaný spôsob obmedzenia alebo odstránenia prípadných negatívnych vplyvov</w:t>
      </w:r>
      <w:bookmarkEnd w:id="59"/>
    </w:p>
    <w:p w14:paraId="117ABB38" w14:textId="77777777" w:rsidR="007F1773" w:rsidRPr="00CE4330" w:rsidRDefault="007F1773" w:rsidP="007F1773">
      <w:pPr>
        <w:pStyle w:val="Nadpis2"/>
      </w:pPr>
      <w:bookmarkStart w:id="60" w:name="_Toc40865748"/>
      <w:bookmarkStart w:id="61" w:name="_Toc51315279"/>
      <w:bookmarkStart w:id="62" w:name="_Toc165982430"/>
      <w:r w:rsidRPr="00CE4330">
        <w:t>10.1 Odpadové hospodárstvo</w:t>
      </w:r>
      <w:bookmarkEnd w:id="60"/>
      <w:bookmarkEnd w:id="61"/>
      <w:bookmarkEnd w:id="62"/>
    </w:p>
    <w:p w14:paraId="7572C9FA" w14:textId="77777777" w:rsidR="007F1773" w:rsidRPr="00CE4330" w:rsidRDefault="007F1773" w:rsidP="007F1773">
      <w:r w:rsidRPr="00CE4330">
        <w:t xml:space="preserve">Navrhovaná výstavba nebude mať dopad na životné prostredie lokality. Likvidácia odpadov vznikajúcich počas výstavby inžinierskych sietí sa predpokladá ako odpad nekontaminovaný. </w:t>
      </w:r>
      <w:bookmarkStart w:id="63" w:name="_Hlk492286585"/>
      <w:r w:rsidRPr="00CE4330">
        <w:t>Vhodná zemina z výkopov sa použije na spätný zásyp a úpravu územia. Prebytočná zemina sa po ukončení výstavby vyvezie na skládku.</w:t>
      </w:r>
      <w:bookmarkEnd w:id="63"/>
    </w:p>
    <w:p w14:paraId="4FBB74D4" w14:textId="77777777" w:rsidR="007F1773" w:rsidRPr="00CE4330" w:rsidRDefault="007F1773" w:rsidP="007F1773">
      <w:r w:rsidRPr="00CE4330">
        <w:t>Nakladanie s odpadmi musí byť v súlade so:</w:t>
      </w:r>
    </w:p>
    <w:p w14:paraId="657DD057" w14:textId="77777777" w:rsidR="007F1773" w:rsidRPr="00CE4330" w:rsidRDefault="007F1773" w:rsidP="00630318">
      <w:pPr>
        <w:pStyle w:val="Odsekzoznamu"/>
        <w:numPr>
          <w:ilvl w:val="0"/>
          <w:numId w:val="9"/>
        </w:numPr>
      </w:pPr>
      <w:r w:rsidRPr="00CE4330">
        <w:t xml:space="preserve">zákonom č. 79/2015 </w:t>
      </w:r>
      <w:proofErr w:type="spellStart"/>
      <w:r w:rsidRPr="00CE4330">
        <w:t>Z.z</w:t>
      </w:r>
      <w:proofErr w:type="spellEnd"/>
      <w:r w:rsidRPr="00CE4330">
        <w:t xml:space="preserve">. Zákon o odpadoch a </w:t>
      </w:r>
      <w:r w:rsidRPr="00CE4330">
        <w:rPr>
          <w:lang w:eastAsia="sk-SK"/>
        </w:rPr>
        <w:t xml:space="preserve">o zmene a doplnení niektorých zákonov </w:t>
      </w:r>
      <w:r w:rsidRPr="00CE4330">
        <w:t xml:space="preserve">(v znení č. 91/2016 Z. z., 313/2016 Z. z., 90/2017 Z. z., 90/2017 Z. z., 292/2017 Z. z., 292/2017 Z. z., 106/2018 </w:t>
      </w:r>
      <w:proofErr w:type="spellStart"/>
      <w:r w:rsidRPr="00CE4330">
        <w:t>Z.z</w:t>
      </w:r>
      <w:proofErr w:type="spellEnd"/>
      <w:r w:rsidRPr="00CE4330">
        <w:t xml:space="preserve">.) </w:t>
      </w:r>
    </w:p>
    <w:p w14:paraId="26AE85F4" w14:textId="77777777" w:rsidR="007F1773" w:rsidRPr="00CE4330" w:rsidRDefault="007F1773" w:rsidP="00630318">
      <w:pPr>
        <w:pStyle w:val="Odsekzoznamu"/>
        <w:numPr>
          <w:ilvl w:val="0"/>
          <w:numId w:val="9"/>
        </w:numPr>
      </w:pPr>
      <w:r w:rsidRPr="00CE4330">
        <w:t xml:space="preserve">vyhláškou MŽP SR č. 365/2015 </w:t>
      </w:r>
      <w:proofErr w:type="spellStart"/>
      <w:r w:rsidRPr="00CE4330">
        <w:t>Z.z</w:t>
      </w:r>
      <w:proofErr w:type="spellEnd"/>
      <w:r w:rsidRPr="00CE4330">
        <w:t xml:space="preserve">., ktorou sa ustanovuje Katalóg odpadov v znení č. 320/2017 </w:t>
      </w:r>
      <w:proofErr w:type="spellStart"/>
      <w:r w:rsidRPr="00CE4330">
        <w:t>Z.z</w:t>
      </w:r>
      <w:proofErr w:type="spellEnd"/>
      <w:r w:rsidRPr="00CE4330">
        <w:t xml:space="preserve">. </w:t>
      </w:r>
    </w:p>
    <w:p w14:paraId="1055AE25" w14:textId="3AF5E759" w:rsidR="007F1773" w:rsidRPr="00CE4330" w:rsidRDefault="007F1773" w:rsidP="00630318">
      <w:pPr>
        <w:pStyle w:val="Odsekzoznamu"/>
        <w:numPr>
          <w:ilvl w:val="0"/>
          <w:numId w:val="9"/>
        </w:numPr>
      </w:pPr>
      <w:r w:rsidRPr="00CE4330">
        <w:t xml:space="preserve">vyhláškou MŽP SR č. 371/2015 </w:t>
      </w:r>
      <w:proofErr w:type="spellStart"/>
      <w:r w:rsidRPr="00CE4330">
        <w:t>Z.z</w:t>
      </w:r>
      <w:proofErr w:type="spellEnd"/>
      <w:r w:rsidRPr="00CE4330">
        <w:t xml:space="preserve">., ktorou sa vykonávajú niektoré ustanovenia zákona o odpadoch v znení č. 322/2017 </w:t>
      </w:r>
      <w:proofErr w:type="spellStart"/>
      <w:r w:rsidRPr="00CE4330">
        <w:t>Z.z</w:t>
      </w:r>
      <w:proofErr w:type="spellEnd"/>
      <w:r w:rsidRPr="00CE4330">
        <w:t>.</w:t>
      </w:r>
    </w:p>
    <w:p w14:paraId="7B8C2E5D" w14:textId="371454EB" w:rsidR="007F1773" w:rsidRPr="00CE4330" w:rsidRDefault="007F1773" w:rsidP="007F1773">
      <w:r w:rsidRPr="00CE4330">
        <w:t>Odpady vzniknuté pri stavebných prácach je nutné po roztriedení sústreďovať v pristavených kontajneroch, príp. dočasne uložiť na vyhradené miesto na stavenisku.</w:t>
      </w:r>
    </w:p>
    <w:p w14:paraId="61505BB2" w14:textId="61842842" w:rsidR="00F15F71" w:rsidRPr="00CE4330" w:rsidRDefault="007F1773" w:rsidP="007F1773">
      <w:r w:rsidRPr="00CE4330">
        <w:t>Asfalt sa vyvezie na skládku</w:t>
      </w:r>
      <w:r w:rsidR="001842B3" w:rsidRPr="00CE4330">
        <w:t xml:space="preserve"> </w:t>
      </w:r>
      <w:r w:rsidR="00F15F71" w:rsidRPr="00CE4330">
        <w:t xml:space="preserve">do vzdialenosti do </w:t>
      </w:r>
      <w:r w:rsidR="00333632">
        <w:t>60</w:t>
      </w:r>
      <w:r w:rsidR="00F15F71" w:rsidRPr="00CE4330">
        <w:t xml:space="preserve"> km. Pokiaľ by bol využiteľný po </w:t>
      </w:r>
      <w:proofErr w:type="spellStart"/>
      <w:r w:rsidR="00F15F71" w:rsidRPr="00CE4330">
        <w:t>predrvení</w:t>
      </w:r>
      <w:proofErr w:type="spellEnd"/>
      <w:r w:rsidR="00F15F71" w:rsidRPr="00CE4330">
        <w:t xml:space="preserve"> ako druhotná surovina, uskladní sa na území mesta (prípadne v jeho okolí) na dočasnej skládke vo vzdialenosti do 5 km od miesta stavby.</w:t>
      </w:r>
    </w:p>
    <w:p w14:paraId="4BDBB220" w14:textId="213DCD21" w:rsidR="007F1773" w:rsidRPr="00CE4330" w:rsidRDefault="007F1773" w:rsidP="007F1773">
      <w:r w:rsidRPr="00CE4330">
        <w:t>Betón a kamenné podkladové vrstvy, ak budú spĺňať požiadavky STN 73 6126</w:t>
      </w:r>
      <w:r w:rsidR="001E3BAA" w:rsidRPr="00CE4330">
        <w:t>,</w:t>
      </w:r>
      <w:r w:rsidRPr="00CE4330">
        <w:t xml:space="preserve"> sa po </w:t>
      </w:r>
      <w:proofErr w:type="spellStart"/>
      <w:r w:rsidRPr="00CE4330">
        <w:t>predrvení</w:t>
      </w:r>
      <w:proofErr w:type="spellEnd"/>
      <w:r w:rsidRPr="00CE4330">
        <w:t xml:space="preserve"> použijú ako nové podkladové vrstvy pre výstavbu cyklistickej cestičky. Ak vybúrané betóny a kamenivo nebude vhodné pre opätovné použitie, vyvezie sa na skládku vo vzdialenosti do 20 km od miesta stavby.</w:t>
      </w:r>
    </w:p>
    <w:p w14:paraId="464D57B5" w14:textId="77777777" w:rsidR="007F1773" w:rsidRPr="00CE4330" w:rsidRDefault="007F1773" w:rsidP="007F1773">
      <w:r w:rsidRPr="00CE4330">
        <w:t>Výkopové zemina sa použije na spätný zásyp a terénne úpravy v riešenom území, na vyrovnanie existujúcich nerovností terénu. Prebytočná zemina sa vyvezie na dočasnú skládku na území mesta do vzdialenosti 5 km od miesta stavby a bude neskôr využitá investorom pre vlastné potreby.</w:t>
      </w:r>
    </w:p>
    <w:p w14:paraId="202A8BAE" w14:textId="77777777" w:rsidR="007F1773" w:rsidRPr="00CE4330" w:rsidRDefault="007F1773" w:rsidP="007F1773">
      <w:r w:rsidRPr="00CE4330">
        <w:t xml:space="preserve">O vznikajúcich odpadoch je potrebné viesť evidenciu vrátane spôsobu nakladania s nimi (odvoz, zhodnotenie, zneškodnenie), ktorá bude predložená pri kolaudácii stavby. Odpady vhodné na zhodnotenie budú odovzdané do zariadení na to určených a odpady, ktoré nebude možné zhodnocovať, budú zneškodnené skládkovaním. Stavebník doloží zmluvu s prevádzkovateľom riadenej skládky tuhého nekontaminovaného odpadu. Nebezpečné odpady (ďalej len „NO“) budú odovzdané zariadeniu, ktoré má povolenie na nakladanie s NO, príp. priamo spracovateľovi, ktorému ministerstvo udelilo autorizáciu na výkon činnosti spracovania odpadu. </w:t>
      </w:r>
    </w:p>
    <w:p w14:paraId="1B3D4C48" w14:textId="353C9F96" w:rsidR="007F1773" w:rsidRPr="00CE4330" w:rsidRDefault="007F1773" w:rsidP="007F1773">
      <w:r w:rsidRPr="00CE4330">
        <w:t>V nadväznosti na §40c zákona o odpadoch ods. 2 je držiteľ stavebných odpadov a odpadov z demolácií povinný ich triediť podľa druhov *§19 ods. 1 písm. b) a c)+, ak ich celkové množstvo z uskutočňovania stavebných a demolačných prác na jednej stavbe alebo súbore stavieb, ktoré spolu bezprostredne súvisia, presiahne súhrnné množstvo 200 ton za rok a zabezpečiť ich materiálové zhodnotenie.</w:t>
      </w:r>
    </w:p>
    <w:p w14:paraId="71C310A9" w14:textId="07B06DB1" w:rsidR="00F15F71" w:rsidRDefault="00F15F71" w:rsidP="007F1773">
      <w:r w:rsidRPr="00CE4330">
        <w:t xml:space="preserve">Odhadovaná identifikácia odpadov vzniknutých počas realizácie stavby tvorí prílohu č. </w:t>
      </w:r>
      <w:r w:rsidR="0077409D">
        <w:t>1</w:t>
      </w:r>
      <w:r w:rsidRPr="00CE4330">
        <w:t xml:space="preserve"> tejto sprievodnej správy.</w:t>
      </w:r>
    </w:p>
    <w:p w14:paraId="16CEC6BF" w14:textId="6FB4BCB7" w:rsidR="004470A7" w:rsidRPr="00CE4330" w:rsidRDefault="004F3979" w:rsidP="004F3979">
      <w:pPr>
        <w:pStyle w:val="Nadpis1"/>
      </w:pPr>
      <w:bookmarkStart w:id="64" w:name="_Toc165982431"/>
      <w:r w:rsidRPr="00CE4330">
        <w:t xml:space="preserve">11 </w:t>
      </w:r>
      <w:r w:rsidR="00F474E8" w:rsidRPr="00CE4330">
        <w:t xml:space="preserve"> Odolnosť a zabezpečenie z hľadiska požiarnej ochrany</w:t>
      </w:r>
      <w:bookmarkEnd w:id="64"/>
    </w:p>
    <w:p w14:paraId="15AB595E" w14:textId="77777777" w:rsidR="00F474E8" w:rsidRPr="00CE4330" w:rsidRDefault="00F474E8" w:rsidP="008E7F8C">
      <w:pPr>
        <w:rPr>
          <w:rFonts w:cs="Times New Roman"/>
          <w:szCs w:val="24"/>
        </w:rPr>
      </w:pPr>
      <w:r w:rsidRPr="00CE4330">
        <w:rPr>
          <w:rFonts w:cs="Times New Roman"/>
          <w:szCs w:val="24"/>
        </w:rPr>
        <w:t xml:space="preserve">Horľavé materiály </w:t>
      </w:r>
      <w:r w:rsidR="008E7F8C" w:rsidRPr="00CE4330">
        <w:rPr>
          <w:rFonts w:cs="Times New Roman"/>
          <w:szCs w:val="24"/>
        </w:rPr>
        <w:t>navrhovanej stavby</w:t>
      </w:r>
      <w:r w:rsidRPr="00CE4330">
        <w:rPr>
          <w:rFonts w:cs="Times New Roman"/>
          <w:szCs w:val="24"/>
        </w:rPr>
        <w:t xml:space="preserve"> budú riadne zabezpečené potrebnými opatreniami, ktoré stanoví v ďalšom stupni projektovej dokumentácie, DSP, požiarny technik.</w:t>
      </w:r>
    </w:p>
    <w:p w14:paraId="699025AA" w14:textId="4C12A2F2" w:rsidR="00AE45B9" w:rsidRPr="00CE4330" w:rsidRDefault="004F3979" w:rsidP="004F3979">
      <w:pPr>
        <w:pStyle w:val="Nadpis1"/>
        <w:rPr>
          <w:rFonts w:cs="Times New Roman"/>
        </w:rPr>
      </w:pPr>
      <w:bookmarkStart w:id="65" w:name="_Toc165982432"/>
      <w:r w:rsidRPr="00CE4330">
        <w:t xml:space="preserve">12 </w:t>
      </w:r>
      <w:r w:rsidR="00F474E8" w:rsidRPr="00CE4330">
        <w:t xml:space="preserve"> Zabezpečenie z hľadiska civilnej ochrany</w:t>
      </w:r>
      <w:bookmarkEnd w:id="65"/>
    </w:p>
    <w:p w14:paraId="5DA2B112" w14:textId="3C03BFA0" w:rsidR="00F339A6" w:rsidRPr="00CE4330" w:rsidRDefault="00F474E8" w:rsidP="004F3979">
      <w:pPr>
        <w:rPr>
          <w:rFonts w:cs="Times New Roman"/>
          <w:szCs w:val="24"/>
        </w:rPr>
      </w:pPr>
      <w:r w:rsidRPr="00CE4330">
        <w:rPr>
          <w:rFonts w:cs="Times New Roman"/>
          <w:szCs w:val="24"/>
        </w:rPr>
        <w:t>Z hľadiska riešenia CO nevyplývajú žiadne požiadavky, nakoľko stavba nepredpokladá využitie pre účely civilnej ochrany.</w:t>
      </w:r>
    </w:p>
    <w:p w14:paraId="15D39A39" w14:textId="0201FD01" w:rsidR="00F474E8" w:rsidRPr="008E7C54" w:rsidRDefault="004F3979" w:rsidP="00544D2E">
      <w:pPr>
        <w:pStyle w:val="Nadpis1"/>
      </w:pPr>
      <w:bookmarkStart w:id="66" w:name="_Toc165982433"/>
      <w:r w:rsidRPr="008E7C54">
        <w:t>1</w:t>
      </w:r>
      <w:r w:rsidR="00544D2E" w:rsidRPr="008E7C54">
        <w:t>3 Odôvodnenie stavby a jej umiestnenia</w:t>
      </w:r>
      <w:bookmarkEnd w:id="66"/>
    </w:p>
    <w:p w14:paraId="7D3D7AEA" w14:textId="5313531B" w:rsidR="001C4233" w:rsidRPr="008E7C54" w:rsidRDefault="008E7C54" w:rsidP="001C4233">
      <w:r w:rsidRPr="008E7C54">
        <w:t xml:space="preserve">V riešenej lokalite aktuálne neexistuje bezpečné </w:t>
      </w:r>
      <w:proofErr w:type="spellStart"/>
      <w:r w:rsidRPr="008E7C54">
        <w:t>cyklodopravné</w:t>
      </w:r>
      <w:proofErr w:type="spellEnd"/>
      <w:r w:rsidRPr="008E7C54">
        <w:t xml:space="preserve"> prepojenie medzi obcou Močenok a priemyselným areálom DUSLO. Niektorí obyvatelia obce chodia po štátnych cestách, čo je mimoriadne nebezpečné, alebo obchádzkou cez poľné cesty, čo je nekomfortné a v niektorých častiach roka nie sú poľné cesty prejazdné vôbec.</w:t>
      </w:r>
      <w:r>
        <w:t xml:space="preserve"> Pričom tak či tak musia pred vjazdom do areálu DUSLO križovať frekventovanú CK III/1368.</w:t>
      </w:r>
    </w:p>
    <w:p w14:paraId="70A751DB" w14:textId="3DA2967B" w:rsidR="008E7C54" w:rsidRDefault="008E7C54" w:rsidP="001C4233">
      <w:r w:rsidRPr="008E7C54">
        <w:lastRenderedPageBreak/>
        <w:t xml:space="preserve">Preto vznikla ambícia vybudovať bezpečné, komfortné a rýchle </w:t>
      </w:r>
      <w:proofErr w:type="spellStart"/>
      <w:r w:rsidRPr="008E7C54">
        <w:t>cyklodopravné</w:t>
      </w:r>
      <w:proofErr w:type="spellEnd"/>
      <w:r w:rsidRPr="008E7C54">
        <w:t xml:space="preserve"> prepojenie medzi centrom obce a priemyselným areálom.</w:t>
      </w:r>
    </w:p>
    <w:p w14:paraId="6E18BC71" w14:textId="55FC2F01" w:rsidR="008E7C54" w:rsidRPr="008E7C54" w:rsidRDefault="008E7C54" w:rsidP="001C4233">
      <w:r>
        <w:t xml:space="preserve">Nakoľko je cyklotrasa vedená paralelne s vodným tokom, pôjde o pomerne atraktívnu a príjemnú trasu. Úsek pozdĺž CK III/1368 bude ozvláštnený o alejovú výsadbu </w:t>
      </w:r>
      <w:proofErr w:type="spellStart"/>
      <w:r>
        <w:t>vzrastlých</w:t>
      </w:r>
      <w:proofErr w:type="spellEnd"/>
      <w:r>
        <w:t xml:space="preserve"> drevín.</w:t>
      </w:r>
    </w:p>
    <w:p w14:paraId="2E897443" w14:textId="2153AFBC" w:rsidR="00B86E4F" w:rsidRPr="008E7C54" w:rsidRDefault="004F3979" w:rsidP="00C7512E">
      <w:pPr>
        <w:pStyle w:val="Nadpis1"/>
      </w:pPr>
      <w:bookmarkStart w:id="67" w:name="_Toc165982434"/>
      <w:r w:rsidRPr="008E7C54">
        <w:t>1</w:t>
      </w:r>
      <w:r w:rsidR="00C7512E" w:rsidRPr="008E7C54">
        <w:t>4 Podmieňujúce predpoklady</w:t>
      </w:r>
      <w:bookmarkEnd w:id="67"/>
    </w:p>
    <w:p w14:paraId="6A3DF931" w14:textId="228984C3" w:rsidR="00A20A44" w:rsidRPr="008E7C54" w:rsidRDefault="004F3979" w:rsidP="00152BF9">
      <w:pPr>
        <w:pStyle w:val="Nadpis2"/>
        <w:jc w:val="left"/>
      </w:pPr>
      <w:bookmarkStart w:id="68" w:name="_Toc165982435"/>
      <w:r w:rsidRPr="008E7C54">
        <w:t>1</w:t>
      </w:r>
      <w:r w:rsidR="00C7512E" w:rsidRPr="008E7C54">
        <w:t>4.1 Preložky inžinierskych sietí, obmedzenie existujúcich prevádzok a iné opatrenia potrebné na uvoľnenie navrhovaného miesta stavby a jej uskutočňovanie</w:t>
      </w:r>
      <w:bookmarkEnd w:id="68"/>
    </w:p>
    <w:p w14:paraId="6D1BFA74" w14:textId="47ACD6E4" w:rsidR="004F3979" w:rsidRPr="008E7C54" w:rsidRDefault="008E7C54" w:rsidP="008E7C54">
      <w:r w:rsidRPr="008E7C54">
        <w:t>Na základe aktuálne dostupných podkladov nepredpokladáme potrebu prekládky jestvujúcich priebehov IS, alebo obmedzenie ich prevádzky.</w:t>
      </w:r>
    </w:p>
    <w:p w14:paraId="02E65061" w14:textId="0F77F885" w:rsidR="008E7C54" w:rsidRPr="008E7C54" w:rsidRDefault="008E7C54" w:rsidP="008E7C54">
      <w:r w:rsidRPr="008E7C54">
        <w:t>Počas úpravy šírkového usporiadania CK III/1368 predpokladáme čiastočné dopravné obmedzenia na CK III/1368 – vo forme zúženia jestvujúcich jazdných pruhov a/alebo dočasného osadenia semaforov. Presný návrh organizácie dopravy počas výstavby bude konzultovaný v ďalšom stupni PD s dotknutými orgánmi štátnej správy.</w:t>
      </w:r>
    </w:p>
    <w:p w14:paraId="6ED10999" w14:textId="0D987BEC" w:rsidR="004F3979" w:rsidRPr="008E7C54" w:rsidRDefault="004F3979" w:rsidP="004F3979">
      <w:r w:rsidRPr="008E7C54">
        <w:t>Podrobnejší popis a riešenie bude predmetom ďalšieho stupňa PD.</w:t>
      </w:r>
    </w:p>
    <w:p w14:paraId="65E234DB" w14:textId="10B6DF92" w:rsidR="00C7512E" w:rsidRPr="008E7C54" w:rsidRDefault="004F3979" w:rsidP="004C1A04">
      <w:pPr>
        <w:pStyle w:val="Nadpis2"/>
      </w:pPr>
      <w:bookmarkStart w:id="69" w:name="_Toc165982436"/>
      <w:r w:rsidRPr="008E7C54">
        <w:t>1</w:t>
      </w:r>
      <w:r w:rsidR="004C1A04" w:rsidRPr="008E7C54">
        <w:t>4.2 Súvisiace investície a predpoklady alebo nároky na ich zabezpečenie</w:t>
      </w:r>
      <w:bookmarkEnd w:id="69"/>
    </w:p>
    <w:p w14:paraId="58BF4057" w14:textId="2ADFE947" w:rsidR="004733FE" w:rsidRPr="008E7C54" w:rsidRDefault="004733FE" w:rsidP="0045206E">
      <w:pPr>
        <w:rPr>
          <w:rFonts w:cs="Times New Roman"/>
          <w:szCs w:val="24"/>
        </w:rPr>
      </w:pPr>
      <w:r w:rsidRPr="008E7C54">
        <w:rPr>
          <w:rFonts w:cs="Times New Roman"/>
          <w:szCs w:val="24"/>
        </w:rPr>
        <w:t>Navrhovaná stavba si vynúti nasledujúce súvisiace investície:</w:t>
      </w:r>
    </w:p>
    <w:p w14:paraId="7F7E6CF2" w14:textId="1C355A4B" w:rsidR="008E7C54" w:rsidRPr="008E7C54" w:rsidRDefault="008E7C54" w:rsidP="00630318">
      <w:pPr>
        <w:pStyle w:val="Odsekzoznamu"/>
        <w:numPr>
          <w:ilvl w:val="0"/>
          <w:numId w:val="22"/>
        </w:numPr>
      </w:pPr>
      <w:r w:rsidRPr="008E7C54">
        <w:t>Vybúranie jestvujúcej spevnenej plochy z betónových panelov na začiatku cyklotrasy.</w:t>
      </w:r>
    </w:p>
    <w:p w14:paraId="44E374D7" w14:textId="32158AE6" w:rsidR="00FB2C3B" w:rsidRPr="008E7C54" w:rsidRDefault="00FB2C3B" w:rsidP="00630318">
      <w:pPr>
        <w:pStyle w:val="Odsekzoznamu"/>
        <w:numPr>
          <w:ilvl w:val="0"/>
          <w:numId w:val="22"/>
        </w:numPr>
      </w:pPr>
      <w:r w:rsidRPr="008E7C54">
        <w:t xml:space="preserve">Rekonštrukcia časti </w:t>
      </w:r>
      <w:proofErr w:type="spellStart"/>
      <w:r w:rsidRPr="008E7C54">
        <w:t>obrusnej</w:t>
      </w:r>
      <w:proofErr w:type="spellEnd"/>
      <w:r w:rsidRPr="008E7C54">
        <w:t xml:space="preserve"> vrstvy vozovky na MK Pri kamennom moste</w:t>
      </w:r>
    </w:p>
    <w:p w14:paraId="369C0491" w14:textId="6C69166B" w:rsidR="00FB2C3B" w:rsidRPr="008E7C54" w:rsidRDefault="00FB2C3B" w:rsidP="00630318">
      <w:pPr>
        <w:pStyle w:val="Odsekzoznamu"/>
        <w:numPr>
          <w:ilvl w:val="0"/>
          <w:numId w:val="22"/>
        </w:numPr>
      </w:pPr>
      <w:r w:rsidRPr="008E7C54">
        <w:t xml:space="preserve">Dobudovanie </w:t>
      </w:r>
      <w:r w:rsidR="008E7C54" w:rsidRPr="008E7C54">
        <w:t xml:space="preserve">novej </w:t>
      </w:r>
      <w:proofErr w:type="spellStart"/>
      <w:r w:rsidRPr="008E7C54">
        <w:t>obrusnej</w:t>
      </w:r>
      <w:proofErr w:type="spellEnd"/>
      <w:r w:rsidRPr="008E7C54">
        <w:t xml:space="preserve"> vrstvy na vozovke z betónových panelov – účelová komunikácia k zberným surovinám.</w:t>
      </w:r>
    </w:p>
    <w:p w14:paraId="11234695" w14:textId="301F0BD4" w:rsidR="00FB2C3B" w:rsidRPr="008E7C54" w:rsidRDefault="008E7C54" w:rsidP="00630318">
      <w:pPr>
        <w:pStyle w:val="Odsekzoznamu"/>
        <w:numPr>
          <w:ilvl w:val="0"/>
          <w:numId w:val="22"/>
        </w:numPr>
      </w:pPr>
      <w:r w:rsidRPr="008E7C54">
        <w:t>Stavebné úpravy CK III/1368 pre účely vytvorenia bezpečného križovania navrhovanej cyklotrasy a CK III/1368.</w:t>
      </w:r>
    </w:p>
    <w:p w14:paraId="3B779744" w14:textId="153189EF" w:rsidR="006F7427" w:rsidRPr="008E7C54" w:rsidRDefault="006F7427" w:rsidP="00630318">
      <w:pPr>
        <w:pStyle w:val="Odsekzoznamu"/>
        <w:numPr>
          <w:ilvl w:val="0"/>
          <w:numId w:val="22"/>
        </w:numPr>
      </w:pPr>
      <w:r w:rsidRPr="008E7C54">
        <w:t>Výrub stromov nachádzajúcich sa v kolízii so stavbou a z toho vyplývajúcu náhradnú výsadbu</w:t>
      </w:r>
    </w:p>
    <w:p w14:paraId="115B3C75" w14:textId="52AB9664" w:rsidR="00841AE4" w:rsidRPr="00CE4330" w:rsidRDefault="004F3979" w:rsidP="00841AE4">
      <w:pPr>
        <w:pStyle w:val="Nadpis2"/>
      </w:pPr>
      <w:bookmarkStart w:id="70" w:name="_Toc165982437"/>
      <w:r w:rsidRPr="00CE4330">
        <w:t>1</w:t>
      </w:r>
      <w:r w:rsidR="00841AE4" w:rsidRPr="00CE4330">
        <w:t>4.3 Zabezpečenie energií a ich racionálne využitie, zabezpečenie vodného hospodárstva a dopravy pre výrobné zariadenia</w:t>
      </w:r>
      <w:bookmarkEnd w:id="70"/>
    </w:p>
    <w:p w14:paraId="3F3314CC" w14:textId="77777777" w:rsidR="00F339A6" w:rsidRPr="00CE4330" w:rsidRDefault="006460CC" w:rsidP="00543BA2">
      <w:pPr>
        <w:rPr>
          <w:rFonts w:cs="Times New Roman"/>
          <w:szCs w:val="24"/>
        </w:rPr>
      </w:pPr>
      <w:r w:rsidRPr="00CE4330">
        <w:rPr>
          <w:rFonts w:cs="Times New Roman"/>
          <w:szCs w:val="24"/>
        </w:rPr>
        <w:t>Charakter stavby priamo podporuje rozvoj trvalo udržateľnej mobility a ekologickej dopravy, z čoho vyplýva racionálne hospodárenie a využívanie dostupných energií.</w:t>
      </w:r>
    </w:p>
    <w:p w14:paraId="742B0A4D" w14:textId="7F998292" w:rsidR="001100C7" w:rsidRPr="00CE4330" w:rsidRDefault="00F00110" w:rsidP="00543BA2">
      <w:pPr>
        <w:rPr>
          <w:rFonts w:cs="Times New Roman"/>
          <w:szCs w:val="24"/>
        </w:rPr>
      </w:pPr>
      <w:r w:rsidRPr="00CE4330">
        <w:br w:type="page"/>
      </w:r>
    </w:p>
    <w:p w14:paraId="323715D9" w14:textId="2C9E9F46" w:rsidR="00DB357D" w:rsidRPr="00CE4330" w:rsidRDefault="002400AC" w:rsidP="00F00110">
      <w:pPr>
        <w:pStyle w:val="Nadpis1"/>
      </w:pPr>
      <w:bookmarkStart w:id="71" w:name="_Toc165982438"/>
      <w:r w:rsidRPr="00CE4330">
        <w:lastRenderedPageBreak/>
        <w:t>1</w:t>
      </w:r>
      <w:r w:rsidR="00AD1166" w:rsidRPr="00CE4330">
        <w:t>5</w:t>
      </w:r>
      <w:r w:rsidR="00F00110" w:rsidRPr="00CE4330">
        <w:t xml:space="preserve">  Prílohy</w:t>
      </w:r>
      <w:bookmarkEnd w:id="71"/>
    </w:p>
    <w:p w14:paraId="7F4C68CB" w14:textId="3145F2F0" w:rsidR="0077409D" w:rsidRPr="00CE4330" w:rsidRDefault="0077409D" w:rsidP="0077409D">
      <w:pPr>
        <w:pStyle w:val="Nadpis2"/>
      </w:pPr>
      <w:bookmarkStart w:id="72" w:name="_Toc165982439"/>
      <w:r w:rsidRPr="00CE4330">
        <w:t xml:space="preserve">Príloha č. </w:t>
      </w:r>
      <w:r>
        <w:t>1</w:t>
      </w:r>
      <w:r w:rsidRPr="00CE4330">
        <w:t xml:space="preserve"> – Tabuľka odpadov</w:t>
      </w:r>
      <w:bookmarkEnd w:id="72"/>
      <w:r w:rsidRPr="00CE4330">
        <w:t xml:space="preserve"> </w:t>
      </w:r>
    </w:p>
    <w:tbl>
      <w:tblPr>
        <w:tblStyle w:val="Mriekatabuky"/>
        <w:tblW w:w="9060" w:type="dxa"/>
        <w:tblLook w:val="04A0" w:firstRow="1" w:lastRow="0" w:firstColumn="1" w:lastColumn="0" w:noHBand="0" w:noVBand="1"/>
      </w:tblPr>
      <w:tblGrid>
        <w:gridCol w:w="1130"/>
        <w:gridCol w:w="1027"/>
        <w:gridCol w:w="5635"/>
        <w:gridCol w:w="1268"/>
      </w:tblGrid>
      <w:tr w:rsidR="0077409D" w:rsidRPr="00CE4330" w14:paraId="6CE40164" w14:textId="77777777" w:rsidTr="00896434">
        <w:tc>
          <w:tcPr>
            <w:tcW w:w="1130" w:type="dxa"/>
            <w:shd w:val="clear" w:color="auto" w:fill="F7CAAC" w:themeFill="accent2" w:themeFillTint="66"/>
            <w:vAlign w:val="center"/>
          </w:tcPr>
          <w:p w14:paraId="315D262A" w14:textId="77777777" w:rsidR="0077409D" w:rsidRPr="00CE4330" w:rsidRDefault="0077409D" w:rsidP="00896434">
            <w:pPr>
              <w:spacing w:before="40" w:after="40"/>
              <w:jc w:val="center"/>
            </w:pPr>
            <w:r w:rsidRPr="00CE4330">
              <w:t>Katalógové číslo</w:t>
            </w:r>
          </w:p>
        </w:tc>
        <w:tc>
          <w:tcPr>
            <w:tcW w:w="1027" w:type="dxa"/>
            <w:shd w:val="clear" w:color="auto" w:fill="F7CAAC" w:themeFill="accent2" w:themeFillTint="66"/>
            <w:vAlign w:val="center"/>
          </w:tcPr>
          <w:p w14:paraId="5D8DDAD2" w14:textId="77777777" w:rsidR="0077409D" w:rsidRPr="00CE4330" w:rsidRDefault="0077409D" w:rsidP="00896434">
            <w:pPr>
              <w:spacing w:before="40" w:after="40"/>
              <w:jc w:val="center"/>
            </w:pPr>
            <w:r w:rsidRPr="00CE4330">
              <w:t>Kategória</w:t>
            </w:r>
          </w:p>
        </w:tc>
        <w:tc>
          <w:tcPr>
            <w:tcW w:w="5635" w:type="dxa"/>
            <w:shd w:val="clear" w:color="auto" w:fill="F7CAAC" w:themeFill="accent2" w:themeFillTint="66"/>
            <w:vAlign w:val="center"/>
          </w:tcPr>
          <w:p w14:paraId="261081A8" w14:textId="77777777" w:rsidR="0077409D" w:rsidRPr="00CE4330" w:rsidRDefault="0077409D" w:rsidP="00896434">
            <w:pPr>
              <w:spacing w:before="40" w:after="40"/>
              <w:jc w:val="left"/>
            </w:pPr>
            <w:r w:rsidRPr="00CE4330">
              <w:t>Názov materiálu</w:t>
            </w:r>
          </w:p>
        </w:tc>
        <w:tc>
          <w:tcPr>
            <w:tcW w:w="1268" w:type="dxa"/>
            <w:shd w:val="clear" w:color="auto" w:fill="F7CAAC" w:themeFill="accent2" w:themeFillTint="66"/>
            <w:vAlign w:val="center"/>
          </w:tcPr>
          <w:p w14:paraId="624ADBED" w14:textId="77777777" w:rsidR="0077409D" w:rsidRPr="00CE4330" w:rsidRDefault="0077409D" w:rsidP="00896434">
            <w:pPr>
              <w:spacing w:before="40" w:after="40"/>
              <w:jc w:val="center"/>
            </w:pPr>
            <w:r w:rsidRPr="00CE4330">
              <w:t>Váha (t)</w:t>
            </w:r>
          </w:p>
        </w:tc>
      </w:tr>
      <w:tr w:rsidR="0077409D" w:rsidRPr="00CE4330" w14:paraId="454AB126" w14:textId="77777777" w:rsidTr="00896434">
        <w:tc>
          <w:tcPr>
            <w:tcW w:w="1130" w:type="dxa"/>
            <w:shd w:val="clear" w:color="auto" w:fill="FBE4D5" w:themeFill="accent2" w:themeFillTint="33"/>
            <w:vAlign w:val="center"/>
          </w:tcPr>
          <w:p w14:paraId="0216418F" w14:textId="77777777" w:rsidR="0077409D" w:rsidRPr="00CE4330" w:rsidRDefault="0077409D" w:rsidP="00896434">
            <w:pPr>
              <w:spacing w:before="40" w:after="40"/>
              <w:jc w:val="center"/>
            </w:pPr>
            <w:r w:rsidRPr="00CE4330">
              <w:t>A</w:t>
            </w:r>
          </w:p>
        </w:tc>
        <w:tc>
          <w:tcPr>
            <w:tcW w:w="1027" w:type="dxa"/>
            <w:shd w:val="clear" w:color="auto" w:fill="FBE4D5" w:themeFill="accent2" w:themeFillTint="33"/>
            <w:vAlign w:val="center"/>
          </w:tcPr>
          <w:p w14:paraId="2ADDB18A" w14:textId="77777777" w:rsidR="0077409D" w:rsidRPr="00CE4330" w:rsidRDefault="0077409D" w:rsidP="00896434">
            <w:pPr>
              <w:spacing w:before="40" w:after="40"/>
              <w:jc w:val="center"/>
            </w:pPr>
          </w:p>
        </w:tc>
        <w:tc>
          <w:tcPr>
            <w:tcW w:w="5635" w:type="dxa"/>
            <w:shd w:val="clear" w:color="auto" w:fill="FBE4D5" w:themeFill="accent2" w:themeFillTint="33"/>
            <w:vAlign w:val="center"/>
          </w:tcPr>
          <w:p w14:paraId="15F0C385" w14:textId="77777777" w:rsidR="0077409D" w:rsidRPr="00CE4330" w:rsidRDefault="0077409D" w:rsidP="00896434">
            <w:pPr>
              <w:spacing w:before="40" w:after="40"/>
              <w:jc w:val="left"/>
            </w:pPr>
            <w:r w:rsidRPr="00CE4330">
              <w:t xml:space="preserve">Priamy stavebný </w:t>
            </w:r>
            <w:proofErr w:type="spellStart"/>
            <w:r w:rsidRPr="00CE4330">
              <w:t>opad</w:t>
            </w:r>
            <w:proofErr w:type="spellEnd"/>
          </w:p>
        </w:tc>
        <w:tc>
          <w:tcPr>
            <w:tcW w:w="1268" w:type="dxa"/>
            <w:shd w:val="clear" w:color="auto" w:fill="FBE4D5" w:themeFill="accent2" w:themeFillTint="33"/>
            <w:vAlign w:val="center"/>
          </w:tcPr>
          <w:p w14:paraId="50897B44" w14:textId="77777777" w:rsidR="0077409D" w:rsidRPr="00CE4330" w:rsidRDefault="0077409D" w:rsidP="00896434">
            <w:pPr>
              <w:spacing w:before="40" w:after="40"/>
              <w:jc w:val="right"/>
            </w:pPr>
          </w:p>
        </w:tc>
      </w:tr>
      <w:tr w:rsidR="0077409D" w:rsidRPr="00CE4330" w14:paraId="1E88892B" w14:textId="77777777" w:rsidTr="00896434">
        <w:tc>
          <w:tcPr>
            <w:tcW w:w="1130" w:type="dxa"/>
            <w:shd w:val="clear" w:color="auto" w:fill="auto"/>
            <w:vAlign w:val="center"/>
          </w:tcPr>
          <w:p w14:paraId="5D7AE9A7" w14:textId="77777777" w:rsidR="0077409D" w:rsidRPr="00CE4330" w:rsidRDefault="0077409D" w:rsidP="00896434">
            <w:pPr>
              <w:spacing w:before="40" w:after="40"/>
              <w:jc w:val="center"/>
            </w:pPr>
            <w:r w:rsidRPr="00CE4330">
              <w:t>17 01 01</w:t>
            </w:r>
          </w:p>
        </w:tc>
        <w:tc>
          <w:tcPr>
            <w:tcW w:w="1027" w:type="dxa"/>
            <w:shd w:val="clear" w:color="auto" w:fill="auto"/>
            <w:vAlign w:val="center"/>
          </w:tcPr>
          <w:p w14:paraId="4F628641" w14:textId="77777777" w:rsidR="0077409D" w:rsidRPr="00CE4330" w:rsidRDefault="0077409D" w:rsidP="00896434">
            <w:pPr>
              <w:spacing w:before="40" w:after="40"/>
              <w:jc w:val="center"/>
            </w:pPr>
            <w:r w:rsidRPr="00CE4330">
              <w:t>O</w:t>
            </w:r>
          </w:p>
        </w:tc>
        <w:tc>
          <w:tcPr>
            <w:tcW w:w="5635" w:type="dxa"/>
            <w:shd w:val="clear" w:color="auto" w:fill="auto"/>
            <w:vAlign w:val="center"/>
          </w:tcPr>
          <w:p w14:paraId="11C55C9C" w14:textId="77777777" w:rsidR="0077409D" w:rsidRPr="00CE4330" w:rsidRDefault="0077409D" w:rsidP="00896434">
            <w:pPr>
              <w:spacing w:before="40" w:after="40"/>
              <w:jc w:val="left"/>
            </w:pPr>
            <w:r w:rsidRPr="00CE4330">
              <w:t>Betón</w:t>
            </w:r>
          </w:p>
        </w:tc>
        <w:tc>
          <w:tcPr>
            <w:tcW w:w="1268" w:type="dxa"/>
            <w:vAlign w:val="center"/>
          </w:tcPr>
          <w:p w14:paraId="5B7E7CD9" w14:textId="77777777" w:rsidR="0077409D" w:rsidRPr="00CE4330" w:rsidRDefault="0077409D" w:rsidP="00896434">
            <w:pPr>
              <w:spacing w:before="40" w:after="40"/>
              <w:jc w:val="right"/>
            </w:pPr>
          </w:p>
        </w:tc>
      </w:tr>
      <w:tr w:rsidR="0077409D" w:rsidRPr="00CE4330" w14:paraId="1779652A" w14:textId="77777777" w:rsidTr="00896434">
        <w:tc>
          <w:tcPr>
            <w:tcW w:w="1130" w:type="dxa"/>
            <w:shd w:val="clear" w:color="auto" w:fill="auto"/>
            <w:vAlign w:val="center"/>
          </w:tcPr>
          <w:p w14:paraId="77030584" w14:textId="77777777" w:rsidR="0077409D" w:rsidRPr="00CE4330" w:rsidRDefault="0077409D" w:rsidP="00896434">
            <w:pPr>
              <w:spacing w:before="40" w:after="40"/>
              <w:jc w:val="center"/>
            </w:pPr>
            <w:r w:rsidRPr="00CE4330">
              <w:t>17 03 02</w:t>
            </w:r>
          </w:p>
        </w:tc>
        <w:tc>
          <w:tcPr>
            <w:tcW w:w="1027" w:type="dxa"/>
            <w:shd w:val="clear" w:color="auto" w:fill="auto"/>
            <w:vAlign w:val="center"/>
          </w:tcPr>
          <w:p w14:paraId="49F7A36C" w14:textId="77777777" w:rsidR="0077409D" w:rsidRPr="00CE4330" w:rsidRDefault="0077409D" w:rsidP="00896434">
            <w:pPr>
              <w:spacing w:before="40" w:after="40"/>
              <w:jc w:val="center"/>
            </w:pPr>
            <w:r w:rsidRPr="00CE4330">
              <w:t>O</w:t>
            </w:r>
          </w:p>
        </w:tc>
        <w:tc>
          <w:tcPr>
            <w:tcW w:w="5635" w:type="dxa"/>
            <w:shd w:val="clear" w:color="auto" w:fill="auto"/>
            <w:vAlign w:val="center"/>
          </w:tcPr>
          <w:p w14:paraId="3C45337C" w14:textId="77777777" w:rsidR="0077409D" w:rsidRPr="00CE4330" w:rsidRDefault="0077409D" w:rsidP="00896434">
            <w:pPr>
              <w:spacing w:before="40" w:after="40"/>
              <w:jc w:val="left"/>
            </w:pPr>
            <w:r w:rsidRPr="00CE4330">
              <w:t>Bitúmenové zmesi obsahujúce iné ako uvedené v 17 03 01</w:t>
            </w:r>
          </w:p>
        </w:tc>
        <w:tc>
          <w:tcPr>
            <w:tcW w:w="1268" w:type="dxa"/>
            <w:vAlign w:val="center"/>
          </w:tcPr>
          <w:p w14:paraId="45D5004D" w14:textId="77777777" w:rsidR="0077409D" w:rsidRPr="00CE4330" w:rsidRDefault="0077409D" w:rsidP="00896434">
            <w:pPr>
              <w:spacing w:before="40" w:after="40"/>
              <w:jc w:val="right"/>
            </w:pPr>
          </w:p>
        </w:tc>
      </w:tr>
      <w:tr w:rsidR="0077409D" w:rsidRPr="00CE4330" w14:paraId="7C9AD0E1" w14:textId="77777777" w:rsidTr="00896434">
        <w:tc>
          <w:tcPr>
            <w:tcW w:w="1130" w:type="dxa"/>
            <w:shd w:val="clear" w:color="auto" w:fill="auto"/>
            <w:vAlign w:val="center"/>
          </w:tcPr>
          <w:p w14:paraId="272AB1E9" w14:textId="77777777" w:rsidR="0077409D" w:rsidRPr="00CE4330" w:rsidRDefault="0077409D" w:rsidP="00896434">
            <w:pPr>
              <w:spacing w:before="40" w:after="40"/>
              <w:jc w:val="center"/>
            </w:pPr>
            <w:r w:rsidRPr="00CE4330">
              <w:t>17 04 05</w:t>
            </w:r>
          </w:p>
        </w:tc>
        <w:tc>
          <w:tcPr>
            <w:tcW w:w="1027" w:type="dxa"/>
            <w:shd w:val="clear" w:color="auto" w:fill="auto"/>
            <w:vAlign w:val="center"/>
          </w:tcPr>
          <w:p w14:paraId="2BF7ED38" w14:textId="77777777" w:rsidR="0077409D" w:rsidRPr="00CE4330" w:rsidRDefault="0077409D" w:rsidP="00896434">
            <w:pPr>
              <w:spacing w:before="40" w:after="40"/>
              <w:jc w:val="center"/>
            </w:pPr>
            <w:r w:rsidRPr="00CE4330">
              <w:t>O</w:t>
            </w:r>
          </w:p>
        </w:tc>
        <w:tc>
          <w:tcPr>
            <w:tcW w:w="5635" w:type="dxa"/>
            <w:shd w:val="clear" w:color="auto" w:fill="auto"/>
            <w:vAlign w:val="center"/>
          </w:tcPr>
          <w:p w14:paraId="61545250" w14:textId="77777777" w:rsidR="0077409D" w:rsidRPr="00CE4330" w:rsidRDefault="0077409D" w:rsidP="00896434">
            <w:pPr>
              <w:spacing w:before="40" w:after="40"/>
              <w:jc w:val="left"/>
            </w:pPr>
            <w:r w:rsidRPr="00CE4330">
              <w:t>Železo a oceľ</w:t>
            </w:r>
          </w:p>
        </w:tc>
        <w:tc>
          <w:tcPr>
            <w:tcW w:w="1268" w:type="dxa"/>
            <w:vAlign w:val="center"/>
          </w:tcPr>
          <w:p w14:paraId="7AE6A026" w14:textId="77777777" w:rsidR="0077409D" w:rsidRPr="00CE4330" w:rsidRDefault="0077409D" w:rsidP="00896434">
            <w:pPr>
              <w:spacing w:before="40" w:after="40"/>
              <w:jc w:val="right"/>
            </w:pPr>
          </w:p>
        </w:tc>
      </w:tr>
      <w:tr w:rsidR="0077409D" w:rsidRPr="00CE4330" w14:paraId="6F943D76" w14:textId="77777777" w:rsidTr="00896434">
        <w:tc>
          <w:tcPr>
            <w:tcW w:w="1130" w:type="dxa"/>
            <w:shd w:val="clear" w:color="auto" w:fill="auto"/>
            <w:vAlign w:val="center"/>
          </w:tcPr>
          <w:p w14:paraId="5A4C4A56" w14:textId="77777777" w:rsidR="0077409D" w:rsidRPr="00CE4330" w:rsidRDefault="0077409D" w:rsidP="00896434">
            <w:pPr>
              <w:spacing w:before="40" w:after="40"/>
              <w:jc w:val="center"/>
            </w:pPr>
            <w:r w:rsidRPr="00CE4330">
              <w:t>17 05 04</w:t>
            </w:r>
          </w:p>
        </w:tc>
        <w:tc>
          <w:tcPr>
            <w:tcW w:w="1027" w:type="dxa"/>
            <w:shd w:val="clear" w:color="auto" w:fill="auto"/>
            <w:vAlign w:val="center"/>
          </w:tcPr>
          <w:p w14:paraId="3BCCB629" w14:textId="77777777" w:rsidR="0077409D" w:rsidRPr="00CE4330" w:rsidRDefault="0077409D" w:rsidP="00896434">
            <w:pPr>
              <w:spacing w:before="40" w:after="40"/>
              <w:jc w:val="center"/>
            </w:pPr>
            <w:r w:rsidRPr="00CE4330">
              <w:t>O</w:t>
            </w:r>
          </w:p>
        </w:tc>
        <w:tc>
          <w:tcPr>
            <w:tcW w:w="5635" w:type="dxa"/>
            <w:shd w:val="clear" w:color="auto" w:fill="auto"/>
            <w:vAlign w:val="center"/>
          </w:tcPr>
          <w:p w14:paraId="37751278" w14:textId="77777777" w:rsidR="0077409D" w:rsidRPr="00CE4330" w:rsidRDefault="0077409D" w:rsidP="00896434">
            <w:pPr>
              <w:spacing w:before="40" w:after="40"/>
              <w:jc w:val="left"/>
            </w:pPr>
            <w:r w:rsidRPr="00CE4330">
              <w:t>Zemina a kamenivo iné ako uvedené v 17 05 03</w:t>
            </w:r>
          </w:p>
        </w:tc>
        <w:tc>
          <w:tcPr>
            <w:tcW w:w="1268" w:type="dxa"/>
            <w:vAlign w:val="center"/>
          </w:tcPr>
          <w:p w14:paraId="21525BB0" w14:textId="77777777" w:rsidR="0077409D" w:rsidRPr="00CE4330" w:rsidRDefault="0077409D" w:rsidP="00896434">
            <w:pPr>
              <w:spacing w:before="40" w:after="40"/>
              <w:jc w:val="right"/>
            </w:pPr>
          </w:p>
        </w:tc>
      </w:tr>
      <w:tr w:rsidR="0077409D" w:rsidRPr="00CE4330" w14:paraId="5C525290" w14:textId="77777777" w:rsidTr="00896434">
        <w:tc>
          <w:tcPr>
            <w:tcW w:w="1130" w:type="dxa"/>
            <w:shd w:val="clear" w:color="auto" w:fill="auto"/>
            <w:vAlign w:val="center"/>
          </w:tcPr>
          <w:p w14:paraId="2506BF7F" w14:textId="77777777" w:rsidR="0077409D" w:rsidRPr="00CE4330" w:rsidRDefault="0077409D" w:rsidP="00896434">
            <w:pPr>
              <w:spacing w:before="40" w:after="40"/>
              <w:jc w:val="center"/>
            </w:pPr>
            <w:r w:rsidRPr="00CE4330">
              <w:t>17 05 06</w:t>
            </w:r>
          </w:p>
        </w:tc>
        <w:tc>
          <w:tcPr>
            <w:tcW w:w="1027" w:type="dxa"/>
            <w:shd w:val="clear" w:color="auto" w:fill="auto"/>
            <w:vAlign w:val="center"/>
          </w:tcPr>
          <w:p w14:paraId="0EED26B5" w14:textId="77777777" w:rsidR="0077409D" w:rsidRPr="00CE4330" w:rsidRDefault="0077409D" w:rsidP="00896434">
            <w:pPr>
              <w:spacing w:before="40" w:after="40"/>
              <w:jc w:val="center"/>
            </w:pPr>
            <w:r w:rsidRPr="00CE4330">
              <w:t>O</w:t>
            </w:r>
          </w:p>
        </w:tc>
        <w:tc>
          <w:tcPr>
            <w:tcW w:w="5635" w:type="dxa"/>
            <w:shd w:val="clear" w:color="auto" w:fill="auto"/>
            <w:vAlign w:val="center"/>
          </w:tcPr>
          <w:p w14:paraId="3AF2B0BE" w14:textId="77777777" w:rsidR="0077409D" w:rsidRPr="00CE4330" w:rsidRDefault="0077409D" w:rsidP="00896434">
            <w:pPr>
              <w:spacing w:before="40" w:after="40"/>
              <w:jc w:val="left"/>
            </w:pPr>
            <w:r w:rsidRPr="00CE4330">
              <w:t>Výkopová zemina iná ako 17 05 05</w:t>
            </w:r>
          </w:p>
        </w:tc>
        <w:tc>
          <w:tcPr>
            <w:tcW w:w="1268" w:type="dxa"/>
            <w:vAlign w:val="center"/>
          </w:tcPr>
          <w:p w14:paraId="0B732B57" w14:textId="77777777" w:rsidR="0077409D" w:rsidRPr="00CE4330" w:rsidRDefault="0077409D" w:rsidP="00896434">
            <w:pPr>
              <w:spacing w:before="40" w:after="40"/>
              <w:jc w:val="right"/>
            </w:pPr>
          </w:p>
        </w:tc>
      </w:tr>
      <w:tr w:rsidR="0077409D" w:rsidRPr="00CE4330" w14:paraId="51C56F54" w14:textId="77777777" w:rsidTr="00896434">
        <w:tc>
          <w:tcPr>
            <w:tcW w:w="1130" w:type="dxa"/>
            <w:shd w:val="clear" w:color="auto" w:fill="auto"/>
            <w:vAlign w:val="center"/>
          </w:tcPr>
          <w:p w14:paraId="5D3653B9" w14:textId="77777777" w:rsidR="0077409D" w:rsidRPr="00CE4330" w:rsidRDefault="0077409D" w:rsidP="00896434">
            <w:pPr>
              <w:spacing w:before="40" w:after="40"/>
              <w:jc w:val="center"/>
            </w:pPr>
            <w:r w:rsidRPr="00CE4330">
              <w:t>17 09 04</w:t>
            </w:r>
          </w:p>
        </w:tc>
        <w:tc>
          <w:tcPr>
            <w:tcW w:w="1027" w:type="dxa"/>
            <w:shd w:val="clear" w:color="auto" w:fill="auto"/>
            <w:vAlign w:val="center"/>
          </w:tcPr>
          <w:p w14:paraId="0836D240" w14:textId="77777777" w:rsidR="0077409D" w:rsidRPr="00CE4330" w:rsidRDefault="0077409D" w:rsidP="00896434">
            <w:pPr>
              <w:spacing w:before="40" w:after="40"/>
              <w:jc w:val="center"/>
            </w:pPr>
            <w:r w:rsidRPr="00CE4330">
              <w:t>O</w:t>
            </w:r>
          </w:p>
        </w:tc>
        <w:tc>
          <w:tcPr>
            <w:tcW w:w="5635" w:type="dxa"/>
            <w:shd w:val="clear" w:color="auto" w:fill="auto"/>
            <w:vAlign w:val="center"/>
          </w:tcPr>
          <w:p w14:paraId="3A2CA642" w14:textId="77777777" w:rsidR="0077409D" w:rsidRPr="00CE4330" w:rsidRDefault="0077409D" w:rsidP="00896434">
            <w:pPr>
              <w:spacing w:before="40" w:after="40"/>
              <w:jc w:val="left"/>
            </w:pPr>
            <w:r w:rsidRPr="00CE4330">
              <w:t>Zmiešané odpady zo stavieb a demolácií iné ako uvedené v 17 09 01, 17 09 02 a 17 09 03</w:t>
            </w:r>
          </w:p>
        </w:tc>
        <w:tc>
          <w:tcPr>
            <w:tcW w:w="1268" w:type="dxa"/>
            <w:vAlign w:val="center"/>
          </w:tcPr>
          <w:p w14:paraId="5DF316FA" w14:textId="77777777" w:rsidR="0077409D" w:rsidRPr="00CE4330" w:rsidRDefault="0077409D" w:rsidP="00896434">
            <w:pPr>
              <w:spacing w:before="40" w:after="40"/>
              <w:jc w:val="right"/>
            </w:pPr>
          </w:p>
        </w:tc>
      </w:tr>
      <w:tr w:rsidR="0077409D" w:rsidRPr="00CE4330" w14:paraId="24D1EDAD" w14:textId="77777777" w:rsidTr="00896434">
        <w:tc>
          <w:tcPr>
            <w:tcW w:w="1130" w:type="dxa"/>
            <w:shd w:val="clear" w:color="auto" w:fill="auto"/>
            <w:vAlign w:val="center"/>
          </w:tcPr>
          <w:p w14:paraId="1E4CC2AF" w14:textId="77777777" w:rsidR="0077409D" w:rsidRPr="00CE4330" w:rsidRDefault="0077409D" w:rsidP="00896434">
            <w:pPr>
              <w:spacing w:before="40" w:after="40"/>
              <w:jc w:val="center"/>
            </w:pPr>
            <w:r w:rsidRPr="00CE4330">
              <w:t>20 02 01</w:t>
            </w:r>
          </w:p>
        </w:tc>
        <w:tc>
          <w:tcPr>
            <w:tcW w:w="1027" w:type="dxa"/>
            <w:shd w:val="clear" w:color="auto" w:fill="auto"/>
            <w:vAlign w:val="center"/>
          </w:tcPr>
          <w:p w14:paraId="01D56CE6" w14:textId="77777777" w:rsidR="0077409D" w:rsidRPr="00CE4330" w:rsidRDefault="0077409D" w:rsidP="00896434">
            <w:pPr>
              <w:spacing w:before="40" w:after="40"/>
              <w:jc w:val="center"/>
            </w:pPr>
            <w:r w:rsidRPr="00CE4330">
              <w:t>O</w:t>
            </w:r>
          </w:p>
        </w:tc>
        <w:tc>
          <w:tcPr>
            <w:tcW w:w="5635" w:type="dxa"/>
            <w:shd w:val="clear" w:color="auto" w:fill="auto"/>
            <w:vAlign w:val="center"/>
          </w:tcPr>
          <w:p w14:paraId="73BF654E" w14:textId="77777777" w:rsidR="0077409D" w:rsidRPr="00CE4330" w:rsidRDefault="0077409D" w:rsidP="00896434">
            <w:pPr>
              <w:spacing w:before="40" w:after="40"/>
              <w:jc w:val="left"/>
            </w:pPr>
            <w:r w:rsidRPr="00CE4330">
              <w:t>Biologicky rozložiteľný odpad (stromy, kríky)</w:t>
            </w:r>
          </w:p>
        </w:tc>
        <w:tc>
          <w:tcPr>
            <w:tcW w:w="1268" w:type="dxa"/>
            <w:vAlign w:val="center"/>
          </w:tcPr>
          <w:p w14:paraId="109E528F" w14:textId="77777777" w:rsidR="0077409D" w:rsidRPr="00CE4330" w:rsidRDefault="0077409D" w:rsidP="00896434">
            <w:pPr>
              <w:spacing w:before="40" w:after="40"/>
              <w:jc w:val="right"/>
            </w:pPr>
          </w:p>
        </w:tc>
      </w:tr>
      <w:tr w:rsidR="0077409D" w:rsidRPr="00CE4330" w14:paraId="49AE8BD9" w14:textId="77777777" w:rsidTr="00896434">
        <w:tc>
          <w:tcPr>
            <w:tcW w:w="1130" w:type="dxa"/>
            <w:shd w:val="clear" w:color="auto" w:fill="auto"/>
            <w:vAlign w:val="center"/>
          </w:tcPr>
          <w:p w14:paraId="2497C264" w14:textId="77777777" w:rsidR="0077409D" w:rsidRPr="00CE4330" w:rsidRDefault="0077409D" w:rsidP="00896434">
            <w:pPr>
              <w:spacing w:before="40" w:after="40"/>
              <w:jc w:val="center"/>
            </w:pPr>
            <w:r w:rsidRPr="00CE4330">
              <w:t>20 02 02</w:t>
            </w:r>
          </w:p>
        </w:tc>
        <w:tc>
          <w:tcPr>
            <w:tcW w:w="1027" w:type="dxa"/>
            <w:shd w:val="clear" w:color="auto" w:fill="auto"/>
            <w:vAlign w:val="center"/>
          </w:tcPr>
          <w:p w14:paraId="6D09472C" w14:textId="77777777" w:rsidR="0077409D" w:rsidRPr="00CE4330" w:rsidRDefault="0077409D" w:rsidP="00896434">
            <w:pPr>
              <w:spacing w:before="40" w:after="40"/>
              <w:jc w:val="center"/>
            </w:pPr>
            <w:r w:rsidRPr="00CE4330">
              <w:t>O</w:t>
            </w:r>
          </w:p>
        </w:tc>
        <w:tc>
          <w:tcPr>
            <w:tcW w:w="5635" w:type="dxa"/>
            <w:shd w:val="clear" w:color="auto" w:fill="auto"/>
            <w:vAlign w:val="center"/>
          </w:tcPr>
          <w:p w14:paraId="17FC62D1" w14:textId="77777777" w:rsidR="0077409D" w:rsidRPr="00CE4330" w:rsidRDefault="0077409D" w:rsidP="00896434">
            <w:pPr>
              <w:spacing w:before="40" w:after="40"/>
              <w:jc w:val="left"/>
            </w:pPr>
            <w:r w:rsidRPr="00CE4330">
              <w:t>Zemina (humusová vrstva)</w:t>
            </w:r>
          </w:p>
        </w:tc>
        <w:tc>
          <w:tcPr>
            <w:tcW w:w="1268" w:type="dxa"/>
            <w:vAlign w:val="center"/>
          </w:tcPr>
          <w:p w14:paraId="48679AE8" w14:textId="77777777" w:rsidR="0077409D" w:rsidRPr="00CE4330" w:rsidRDefault="0077409D" w:rsidP="00896434">
            <w:pPr>
              <w:spacing w:before="40" w:after="40"/>
              <w:jc w:val="right"/>
            </w:pPr>
          </w:p>
        </w:tc>
      </w:tr>
      <w:tr w:rsidR="0077409D" w:rsidRPr="00CE4330" w14:paraId="7B1B4009" w14:textId="77777777" w:rsidTr="00896434">
        <w:tc>
          <w:tcPr>
            <w:tcW w:w="1130" w:type="dxa"/>
            <w:shd w:val="clear" w:color="auto" w:fill="FBE4D5" w:themeFill="accent2" w:themeFillTint="33"/>
            <w:vAlign w:val="center"/>
          </w:tcPr>
          <w:p w14:paraId="4837EE4E" w14:textId="77777777" w:rsidR="0077409D" w:rsidRPr="00CE4330" w:rsidRDefault="0077409D" w:rsidP="00896434">
            <w:pPr>
              <w:spacing w:before="40" w:after="40"/>
              <w:jc w:val="center"/>
            </w:pPr>
            <w:r w:rsidRPr="00CE4330">
              <w:t>B</w:t>
            </w:r>
          </w:p>
        </w:tc>
        <w:tc>
          <w:tcPr>
            <w:tcW w:w="1027" w:type="dxa"/>
            <w:shd w:val="clear" w:color="auto" w:fill="FBE4D5" w:themeFill="accent2" w:themeFillTint="33"/>
            <w:vAlign w:val="center"/>
          </w:tcPr>
          <w:p w14:paraId="24BE0473" w14:textId="77777777" w:rsidR="0077409D" w:rsidRPr="00CE4330" w:rsidRDefault="0077409D" w:rsidP="00896434">
            <w:pPr>
              <w:spacing w:before="40" w:after="40"/>
              <w:jc w:val="center"/>
            </w:pPr>
          </w:p>
        </w:tc>
        <w:tc>
          <w:tcPr>
            <w:tcW w:w="5635" w:type="dxa"/>
            <w:shd w:val="clear" w:color="auto" w:fill="FBE4D5" w:themeFill="accent2" w:themeFillTint="33"/>
            <w:vAlign w:val="center"/>
          </w:tcPr>
          <w:p w14:paraId="28BD68A6" w14:textId="77777777" w:rsidR="0077409D" w:rsidRPr="00CE4330" w:rsidRDefault="0077409D" w:rsidP="00896434">
            <w:pPr>
              <w:spacing w:before="40" w:after="40"/>
              <w:jc w:val="left"/>
            </w:pPr>
            <w:r w:rsidRPr="00CE4330">
              <w:t>Odpady z použitých stavebných materiálov</w:t>
            </w:r>
          </w:p>
        </w:tc>
        <w:tc>
          <w:tcPr>
            <w:tcW w:w="1268" w:type="dxa"/>
            <w:shd w:val="clear" w:color="auto" w:fill="FBE4D5" w:themeFill="accent2" w:themeFillTint="33"/>
            <w:vAlign w:val="center"/>
          </w:tcPr>
          <w:p w14:paraId="05647CFA" w14:textId="77777777" w:rsidR="0077409D" w:rsidRPr="00CE4330" w:rsidRDefault="0077409D" w:rsidP="00896434">
            <w:pPr>
              <w:spacing w:before="40" w:after="40"/>
              <w:jc w:val="right"/>
            </w:pPr>
          </w:p>
        </w:tc>
      </w:tr>
      <w:tr w:rsidR="0077409D" w:rsidRPr="00CE4330" w14:paraId="49030347" w14:textId="77777777" w:rsidTr="00896434">
        <w:tc>
          <w:tcPr>
            <w:tcW w:w="1130" w:type="dxa"/>
            <w:shd w:val="clear" w:color="auto" w:fill="auto"/>
            <w:vAlign w:val="center"/>
          </w:tcPr>
          <w:p w14:paraId="5F748278" w14:textId="77777777" w:rsidR="0077409D" w:rsidRPr="00CE4330" w:rsidRDefault="0077409D" w:rsidP="00896434">
            <w:pPr>
              <w:spacing w:before="40" w:after="40"/>
              <w:jc w:val="center"/>
            </w:pPr>
            <w:r w:rsidRPr="00CE4330">
              <w:t>15 01 01</w:t>
            </w:r>
          </w:p>
        </w:tc>
        <w:tc>
          <w:tcPr>
            <w:tcW w:w="1027" w:type="dxa"/>
            <w:shd w:val="clear" w:color="auto" w:fill="auto"/>
            <w:vAlign w:val="center"/>
          </w:tcPr>
          <w:p w14:paraId="13BE1056" w14:textId="77777777" w:rsidR="0077409D" w:rsidRPr="00CE4330" w:rsidRDefault="0077409D" w:rsidP="00896434">
            <w:pPr>
              <w:spacing w:before="40" w:after="40"/>
              <w:jc w:val="center"/>
            </w:pPr>
            <w:r w:rsidRPr="00CE4330">
              <w:t>O</w:t>
            </w:r>
          </w:p>
        </w:tc>
        <w:tc>
          <w:tcPr>
            <w:tcW w:w="5635" w:type="dxa"/>
            <w:shd w:val="clear" w:color="auto" w:fill="auto"/>
            <w:vAlign w:val="center"/>
          </w:tcPr>
          <w:p w14:paraId="7D856571" w14:textId="77777777" w:rsidR="0077409D" w:rsidRPr="00CE4330" w:rsidRDefault="0077409D" w:rsidP="00896434">
            <w:pPr>
              <w:spacing w:before="40" w:after="40"/>
              <w:jc w:val="left"/>
            </w:pPr>
            <w:r w:rsidRPr="00CE4330">
              <w:t>Obaly z papiera a lepenky</w:t>
            </w:r>
          </w:p>
        </w:tc>
        <w:tc>
          <w:tcPr>
            <w:tcW w:w="1268" w:type="dxa"/>
            <w:vAlign w:val="center"/>
          </w:tcPr>
          <w:p w14:paraId="019194B8" w14:textId="77777777" w:rsidR="0077409D" w:rsidRPr="00CE4330" w:rsidRDefault="0077409D" w:rsidP="00896434">
            <w:pPr>
              <w:spacing w:before="40" w:after="40"/>
              <w:jc w:val="right"/>
            </w:pPr>
          </w:p>
        </w:tc>
      </w:tr>
      <w:tr w:rsidR="0077409D" w:rsidRPr="00CE4330" w14:paraId="698C18BC" w14:textId="77777777" w:rsidTr="00896434">
        <w:tc>
          <w:tcPr>
            <w:tcW w:w="1130" w:type="dxa"/>
            <w:shd w:val="clear" w:color="auto" w:fill="auto"/>
            <w:vAlign w:val="center"/>
          </w:tcPr>
          <w:p w14:paraId="13A1899F" w14:textId="77777777" w:rsidR="0077409D" w:rsidRPr="00CE4330" w:rsidRDefault="0077409D" w:rsidP="00896434">
            <w:pPr>
              <w:spacing w:before="40" w:after="40"/>
              <w:jc w:val="center"/>
            </w:pPr>
            <w:r w:rsidRPr="00CE4330">
              <w:t>15 01 02</w:t>
            </w:r>
          </w:p>
        </w:tc>
        <w:tc>
          <w:tcPr>
            <w:tcW w:w="1027" w:type="dxa"/>
            <w:shd w:val="clear" w:color="auto" w:fill="auto"/>
            <w:vAlign w:val="center"/>
          </w:tcPr>
          <w:p w14:paraId="37295B00" w14:textId="77777777" w:rsidR="0077409D" w:rsidRPr="00CE4330" w:rsidRDefault="0077409D" w:rsidP="00896434">
            <w:pPr>
              <w:spacing w:before="40" w:after="40"/>
              <w:jc w:val="center"/>
            </w:pPr>
            <w:r w:rsidRPr="00CE4330">
              <w:t>O</w:t>
            </w:r>
          </w:p>
        </w:tc>
        <w:tc>
          <w:tcPr>
            <w:tcW w:w="5635" w:type="dxa"/>
            <w:shd w:val="clear" w:color="auto" w:fill="auto"/>
            <w:vAlign w:val="center"/>
          </w:tcPr>
          <w:p w14:paraId="4894D85B" w14:textId="77777777" w:rsidR="0077409D" w:rsidRPr="00CE4330" w:rsidRDefault="0077409D" w:rsidP="00896434">
            <w:pPr>
              <w:spacing w:before="40" w:after="40"/>
              <w:jc w:val="left"/>
            </w:pPr>
            <w:r w:rsidRPr="00CE4330">
              <w:t>Obaly z plastov</w:t>
            </w:r>
          </w:p>
        </w:tc>
        <w:tc>
          <w:tcPr>
            <w:tcW w:w="1268" w:type="dxa"/>
            <w:vAlign w:val="center"/>
          </w:tcPr>
          <w:p w14:paraId="113CEE3B" w14:textId="77777777" w:rsidR="0077409D" w:rsidRPr="00CE4330" w:rsidRDefault="0077409D" w:rsidP="00896434">
            <w:pPr>
              <w:spacing w:before="40" w:after="40"/>
              <w:jc w:val="right"/>
            </w:pPr>
          </w:p>
        </w:tc>
      </w:tr>
      <w:tr w:rsidR="0077409D" w:rsidRPr="00CE4330" w14:paraId="1B0904F6" w14:textId="77777777" w:rsidTr="00896434">
        <w:tc>
          <w:tcPr>
            <w:tcW w:w="1130" w:type="dxa"/>
            <w:shd w:val="clear" w:color="auto" w:fill="auto"/>
            <w:vAlign w:val="center"/>
          </w:tcPr>
          <w:p w14:paraId="3E9DD331" w14:textId="77777777" w:rsidR="0077409D" w:rsidRPr="00CE4330" w:rsidRDefault="0077409D" w:rsidP="00896434">
            <w:pPr>
              <w:spacing w:before="40" w:after="40"/>
              <w:jc w:val="center"/>
            </w:pPr>
            <w:r w:rsidRPr="00CE4330">
              <w:t>15 01 06</w:t>
            </w:r>
          </w:p>
        </w:tc>
        <w:tc>
          <w:tcPr>
            <w:tcW w:w="1027" w:type="dxa"/>
            <w:shd w:val="clear" w:color="auto" w:fill="auto"/>
            <w:vAlign w:val="center"/>
          </w:tcPr>
          <w:p w14:paraId="47BBD20C" w14:textId="77777777" w:rsidR="0077409D" w:rsidRPr="00CE4330" w:rsidRDefault="0077409D" w:rsidP="00896434">
            <w:pPr>
              <w:spacing w:before="40" w:after="40"/>
              <w:jc w:val="center"/>
            </w:pPr>
            <w:r w:rsidRPr="00CE4330">
              <w:t>O</w:t>
            </w:r>
          </w:p>
        </w:tc>
        <w:tc>
          <w:tcPr>
            <w:tcW w:w="5635" w:type="dxa"/>
            <w:shd w:val="clear" w:color="auto" w:fill="auto"/>
            <w:vAlign w:val="center"/>
          </w:tcPr>
          <w:p w14:paraId="0B75E8A2" w14:textId="77777777" w:rsidR="0077409D" w:rsidRPr="00CE4330" w:rsidRDefault="0077409D" w:rsidP="00896434">
            <w:pPr>
              <w:spacing w:before="40" w:after="40"/>
              <w:jc w:val="left"/>
            </w:pPr>
            <w:r w:rsidRPr="00CE4330">
              <w:t>Zmiešané obaly</w:t>
            </w:r>
          </w:p>
        </w:tc>
        <w:tc>
          <w:tcPr>
            <w:tcW w:w="1268" w:type="dxa"/>
            <w:vAlign w:val="center"/>
          </w:tcPr>
          <w:p w14:paraId="456A5343" w14:textId="77777777" w:rsidR="0077409D" w:rsidRPr="00CE4330" w:rsidRDefault="0077409D" w:rsidP="00896434">
            <w:pPr>
              <w:spacing w:before="40" w:after="40"/>
              <w:jc w:val="right"/>
            </w:pPr>
          </w:p>
        </w:tc>
      </w:tr>
      <w:tr w:rsidR="0077409D" w:rsidRPr="00CE4330" w14:paraId="570D655B" w14:textId="77777777" w:rsidTr="00896434">
        <w:tc>
          <w:tcPr>
            <w:tcW w:w="1130" w:type="dxa"/>
            <w:shd w:val="clear" w:color="auto" w:fill="FBE4D5" w:themeFill="accent2" w:themeFillTint="33"/>
            <w:vAlign w:val="center"/>
          </w:tcPr>
          <w:p w14:paraId="4410201E" w14:textId="77777777" w:rsidR="0077409D" w:rsidRPr="00CE4330" w:rsidRDefault="0077409D" w:rsidP="00896434">
            <w:pPr>
              <w:spacing w:before="40" w:after="40"/>
              <w:jc w:val="center"/>
            </w:pPr>
            <w:r w:rsidRPr="00CE4330">
              <w:t>C</w:t>
            </w:r>
          </w:p>
        </w:tc>
        <w:tc>
          <w:tcPr>
            <w:tcW w:w="1027" w:type="dxa"/>
            <w:shd w:val="clear" w:color="auto" w:fill="FBE4D5" w:themeFill="accent2" w:themeFillTint="33"/>
            <w:vAlign w:val="center"/>
          </w:tcPr>
          <w:p w14:paraId="39ACF511" w14:textId="77777777" w:rsidR="0077409D" w:rsidRPr="00CE4330" w:rsidRDefault="0077409D" w:rsidP="00896434">
            <w:pPr>
              <w:spacing w:before="40" w:after="40"/>
              <w:jc w:val="center"/>
            </w:pPr>
          </w:p>
        </w:tc>
        <w:tc>
          <w:tcPr>
            <w:tcW w:w="5635" w:type="dxa"/>
            <w:shd w:val="clear" w:color="auto" w:fill="FBE4D5" w:themeFill="accent2" w:themeFillTint="33"/>
            <w:vAlign w:val="center"/>
          </w:tcPr>
          <w:p w14:paraId="3B4262AB" w14:textId="77777777" w:rsidR="0077409D" w:rsidRPr="00CE4330" w:rsidRDefault="0077409D" w:rsidP="00896434">
            <w:pPr>
              <w:spacing w:before="40" w:after="40"/>
              <w:jc w:val="left"/>
            </w:pPr>
            <w:r w:rsidRPr="00CE4330">
              <w:t>Iný odpad vznikajúci pri realizácii výstavby (prevádzka mechanizmov, odpad z prevádzky zariadenia staveniska, odpad podobný komunálnemu odpadu)</w:t>
            </w:r>
          </w:p>
        </w:tc>
        <w:tc>
          <w:tcPr>
            <w:tcW w:w="1268" w:type="dxa"/>
            <w:shd w:val="clear" w:color="auto" w:fill="FBE4D5" w:themeFill="accent2" w:themeFillTint="33"/>
            <w:vAlign w:val="center"/>
          </w:tcPr>
          <w:p w14:paraId="7CD01D9F" w14:textId="77777777" w:rsidR="0077409D" w:rsidRPr="00CE4330" w:rsidRDefault="0077409D" w:rsidP="00896434">
            <w:pPr>
              <w:spacing w:before="40" w:after="40"/>
              <w:jc w:val="right"/>
            </w:pPr>
          </w:p>
        </w:tc>
      </w:tr>
      <w:tr w:rsidR="0077409D" w:rsidRPr="00CE4330" w14:paraId="5F43666F" w14:textId="77777777" w:rsidTr="00896434">
        <w:tc>
          <w:tcPr>
            <w:tcW w:w="1130" w:type="dxa"/>
            <w:vAlign w:val="center"/>
          </w:tcPr>
          <w:p w14:paraId="37F632FE" w14:textId="77777777" w:rsidR="0077409D" w:rsidRPr="00CE4330" w:rsidRDefault="0077409D" w:rsidP="00896434">
            <w:pPr>
              <w:spacing w:before="40" w:after="40"/>
              <w:jc w:val="center"/>
            </w:pPr>
            <w:r w:rsidRPr="00CE4330">
              <w:t>20 03 01</w:t>
            </w:r>
          </w:p>
        </w:tc>
        <w:tc>
          <w:tcPr>
            <w:tcW w:w="1027" w:type="dxa"/>
            <w:vAlign w:val="center"/>
          </w:tcPr>
          <w:p w14:paraId="7B0F196E" w14:textId="77777777" w:rsidR="0077409D" w:rsidRPr="00CE4330" w:rsidRDefault="0077409D" w:rsidP="00896434">
            <w:pPr>
              <w:spacing w:before="40" w:after="40"/>
              <w:jc w:val="center"/>
            </w:pPr>
            <w:r w:rsidRPr="00CE4330">
              <w:t>O</w:t>
            </w:r>
          </w:p>
        </w:tc>
        <w:tc>
          <w:tcPr>
            <w:tcW w:w="5635" w:type="dxa"/>
            <w:vAlign w:val="center"/>
          </w:tcPr>
          <w:p w14:paraId="0D4F8507" w14:textId="77777777" w:rsidR="0077409D" w:rsidRPr="00CE4330" w:rsidRDefault="0077409D" w:rsidP="00896434">
            <w:pPr>
              <w:spacing w:before="40" w:after="40"/>
              <w:jc w:val="left"/>
            </w:pPr>
            <w:r w:rsidRPr="00CE4330">
              <w:t>Zmesový komunálny odpad</w:t>
            </w:r>
          </w:p>
        </w:tc>
        <w:tc>
          <w:tcPr>
            <w:tcW w:w="1268" w:type="dxa"/>
            <w:vAlign w:val="center"/>
          </w:tcPr>
          <w:p w14:paraId="3EAF1EF5" w14:textId="77777777" w:rsidR="0077409D" w:rsidRPr="00CE4330" w:rsidRDefault="0077409D" w:rsidP="00896434">
            <w:pPr>
              <w:spacing w:before="40" w:after="40"/>
              <w:jc w:val="right"/>
            </w:pPr>
          </w:p>
        </w:tc>
      </w:tr>
      <w:tr w:rsidR="0077409D" w:rsidRPr="00CE4330" w14:paraId="2916B16A" w14:textId="77777777" w:rsidTr="00896434">
        <w:tc>
          <w:tcPr>
            <w:tcW w:w="7792" w:type="dxa"/>
            <w:gridSpan w:val="3"/>
            <w:vAlign w:val="center"/>
          </w:tcPr>
          <w:p w14:paraId="37BD8A77" w14:textId="77777777" w:rsidR="0077409D" w:rsidRPr="00CE4330" w:rsidRDefault="0077409D" w:rsidP="00896434">
            <w:pPr>
              <w:spacing w:before="40" w:after="40"/>
              <w:jc w:val="left"/>
            </w:pPr>
            <w:r w:rsidRPr="00CE4330">
              <w:t>Tento druh odpadov (C.) bude vznikať predovšetkým u dodávateľa stavby, kde sa bude vykonávať bežná údržba mechanizmov. Dodávateľ stavby musí mať vo svojich priestoroch zriadené zhromažďovacie miesto, kde sú odpady oddelene zhromažďované až do doby ich zneškodnenia alebo zhodnotenia.</w:t>
            </w:r>
          </w:p>
        </w:tc>
        <w:tc>
          <w:tcPr>
            <w:tcW w:w="1268" w:type="dxa"/>
            <w:vAlign w:val="center"/>
          </w:tcPr>
          <w:p w14:paraId="7D75BE69" w14:textId="77777777" w:rsidR="0077409D" w:rsidRPr="00CE4330" w:rsidRDefault="0077409D" w:rsidP="00896434">
            <w:pPr>
              <w:spacing w:before="40" w:after="40"/>
              <w:jc w:val="right"/>
            </w:pPr>
          </w:p>
        </w:tc>
      </w:tr>
    </w:tbl>
    <w:p w14:paraId="66A0FF4E" w14:textId="77777777" w:rsidR="0077409D" w:rsidRPr="00CE4330" w:rsidRDefault="0077409D" w:rsidP="0077409D">
      <w:pPr>
        <w:rPr>
          <w:i/>
        </w:rPr>
      </w:pPr>
    </w:p>
    <w:p w14:paraId="496F3E55" w14:textId="77777777" w:rsidR="0077409D" w:rsidRPr="00CE4330" w:rsidRDefault="0077409D" w:rsidP="0077409D">
      <w:pPr>
        <w:rPr>
          <w:i/>
        </w:rPr>
      </w:pPr>
      <w:r w:rsidRPr="00CE4330">
        <w:rPr>
          <w:i/>
        </w:rPr>
        <w:t>Poznámka:</w:t>
      </w:r>
    </w:p>
    <w:p w14:paraId="4BB72B67" w14:textId="77777777" w:rsidR="0077409D" w:rsidRPr="00CE4330" w:rsidRDefault="0077409D" w:rsidP="0077409D">
      <w:pPr>
        <w:pStyle w:val="Odsekzoznamu"/>
        <w:numPr>
          <w:ilvl w:val="0"/>
          <w:numId w:val="7"/>
        </w:numPr>
        <w:rPr>
          <w:i/>
        </w:rPr>
      </w:pPr>
      <w:r w:rsidRPr="00CE4330">
        <w:rPr>
          <w:i/>
        </w:rPr>
        <w:t xml:space="preserve">O – ostatný odpad (stavebný odpad), stavebná </w:t>
      </w:r>
      <w:proofErr w:type="spellStart"/>
      <w:r w:rsidRPr="00CE4330">
        <w:rPr>
          <w:i/>
        </w:rPr>
        <w:t>suť</w:t>
      </w:r>
      <w:proofErr w:type="spellEnd"/>
      <w:r w:rsidRPr="00CE4330">
        <w:rPr>
          <w:i/>
        </w:rPr>
        <w:t>, hlušiny a zeminy</w:t>
      </w:r>
    </w:p>
    <w:p w14:paraId="4D08F72B" w14:textId="77777777" w:rsidR="0077409D" w:rsidRPr="00CE4330" w:rsidRDefault="0077409D" w:rsidP="0077409D">
      <w:pPr>
        <w:pStyle w:val="Odsekzoznamu"/>
        <w:numPr>
          <w:ilvl w:val="0"/>
          <w:numId w:val="8"/>
        </w:numPr>
        <w:rPr>
          <w:i/>
        </w:rPr>
      </w:pPr>
      <w:r w:rsidRPr="00CE4330">
        <w:rPr>
          <w:i/>
        </w:rPr>
        <w:t>N – nebezpečný odpad</w:t>
      </w:r>
    </w:p>
    <w:p w14:paraId="731ECA86" w14:textId="6385AD3D" w:rsidR="0077409D" w:rsidRDefault="0077409D">
      <w:pPr>
        <w:spacing w:after="160" w:line="259" w:lineRule="auto"/>
        <w:jc w:val="left"/>
        <w:rPr>
          <w:rFonts w:ascii="Source Sans Pro SemiBold" w:eastAsiaTheme="majorEastAsia" w:hAnsi="Source Sans Pro SemiBold" w:cstheme="majorBidi"/>
          <w:sz w:val="28"/>
          <w:szCs w:val="26"/>
        </w:rPr>
      </w:pPr>
      <w:r>
        <w:br w:type="page"/>
      </w:r>
    </w:p>
    <w:p w14:paraId="084C4DF3" w14:textId="3A658F07" w:rsidR="00F00110" w:rsidRPr="00CE4330" w:rsidRDefault="00F00110" w:rsidP="00F00110">
      <w:pPr>
        <w:pStyle w:val="Nadpis2"/>
      </w:pPr>
      <w:bookmarkStart w:id="73" w:name="_Toc165982440"/>
      <w:r w:rsidRPr="00CE4330">
        <w:lastRenderedPageBreak/>
        <w:t>Príloha č. 2 – Odhad nákladov na vybudovanie stavby</w:t>
      </w:r>
      <w:bookmarkEnd w:id="73"/>
    </w:p>
    <w:p w14:paraId="652CC7C6" w14:textId="01F8D4AB" w:rsidR="00E60A5F" w:rsidRPr="00CE4330" w:rsidRDefault="00E60A5F" w:rsidP="00E60A5F"/>
    <w:p w14:paraId="725716C0" w14:textId="0ACB6814" w:rsidR="008A101E" w:rsidRPr="00CE4330" w:rsidRDefault="008A101E">
      <w:pPr>
        <w:spacing w:after="160" w:line="259" w:lineRule="auto"/>
        <w:jc w:val="left"/>
      </w:pPr>
      <w:r w:rsidRPr="00CE4330">
        <w:br w:type="page"/>
      </w:r>
    </w:p>
    <w:p w14:paraId="77870484" w14:textId="4BA17819" w:rsidR="0077409D" w:rsidRPr="00CE4330" w:rsidRDefault="0077409D" w:rsidP="0077409D">
      <w:pPr>
        <w:pStyle w:val="Nadpis2"/>
      </w:pPr>
      <w:bookmarkStart w:id="74" w:name="_Toc165982441"/>
      <w:r w:rsidRPr="00CE4330">
        <w:lastRenderedPageBreak/>
        <w:t xml:space="preserve">Príloha č. </w:t>
      </w:r>
      <w:r>
        <w:t>3</w:t>
      </w:r>
      <w:r w:rsidRPr="00CE4330">
        <w:t xml:space="preserve"> – Identifikácia dotknutých pozemkov</w:t>
      </w:r>
      <w:bookmarkEnd w:id="74"/>
    </w:p>
    <w:p w14:paraId="38647E1D" w14:textId="77E123DE" w:rsidR="00F00110" w:rsidRPr="00F00110" w:rsidRDefault="00F00110" w:rsidP="0028637D">
      <w:pPr>
        <w:spacing w:after="160" w:line="259" w:lineRule="auto"/>
        <w:jc w:val="left"/>
      </w:pPr>
    </w:p>
    <w:sectPr w:rsidR="00F00110" w:rsidRPr="00F00110" w:rsidSect="00F26CB9">
      <w:headerReference w:type="default" r:id="rId12"/>
      <w:footerReference w:type="default" r:id="rId13"/>
      <w:headerReference w:type="first" r:id="rId14"/>
      <w:pgSz w:w="11906" w:h="16838" w:code="9"/>
      <w:pgMar w:top="284" w:right="1418" w:bottom="284" w:left="1418" w:header="709" w:footer="709"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7BCB5F7" w14:textId="77777777" w:rsidR="0036771B" w:rsidRDefault="0036771B" w:rsidP="00A75949">
      <w:pPr>
        <w:spacing w:after="0"/>
      </w:pPr>
      <w:r>
        <w:separator/>
      </w:r>
    </w:p>
  </w:endnote>
  <w:endnote w:type="continuationSeparator" w:id="0">
    <w:p w14:paraId="5D69D74E" w14:textId="77777777" w:rsidR="0036771B" w:rsidRDefault="0036771B" w:rsidP="00A7594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Source Sans Pro Light">
    <w:charset w:val="00"/>
    <w:family w:val="swiss"/>
    <w:pitch w:val="variable"/>
    <w:sig w:usb0="600002F7" w:usb1="02000001" w:usb2="00000000" w:usb3="00000000" w:csb0="0000019F" w:csb1="00000000"/>
  </w:font>
  <w:font w:name="Source Sans Pro SemiBold">
    <w:charset w:val="00"/>
    <w:family w:val="swiss"/>
    <w:pitch w:val="variable"/>
    <w:sig w:usb0="600002F7" w:usb1="02000001" w:usb2="00000000" w:usb3="00000000" w:csb0="0000019F" w:csb1="00000000"/>
  </w:font>
  <w:font w:name="Source Sans Pro ExtraLight">
    <w:charset w:val="00"/>
    <w:family w:val="swiss"/>
    <w:pitch w:val="variable"/>
    <w:sig w:usb0="600002F7" w:usb1="02000001" w:usb2="00000000" w:usb3="00000000" w:csb0="0000019F" w:csb1="00000000"/>
  </w:font>
  <w:font w:name="Calibri Light">
    <w:panose1 w:val="020F03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Adobe Myungjo Std M">
    <w:panose1 w:val="00000000000000000000"/>
    <w:charset w:val="80"/>
    <w:family w:val="roman"/>
    <w:notTrueType/>
    <w:pitch w:val="variable"/>
    <w:sig w:usb0="00000203" w:usb1="29D72C10" w:usb2="00000010" w:usb3="00000000" w:csb0="002A0005" w:csb1="00000000"/>
  </w:font>
  <w:font w:name="Arial">
    <w:panose1 w:val="020B0604020202020204"/>
    <w:charset w:val="EE"/>
    <w:family w:val="swiss"/>
    <w:pitch w:val="variable"/>
    <w:sig w:usb0="E0002EFF" w:usb1="C000785B" w:usb2="00000009" w:usb3="00000000" w:csb0="000001FF" w:csb1="00000000"/>
  </w:font>
  <w:font w:name="Kozuka Mincho Pr6N L">
    <w:panose1 w:val="00000000000000000000"/>
    <w:charset w:val="80"/>
    <w:family w:val="roman"/>
    <w:notTrueType/>
    <w:pitch w:val="variable"/>
    <w:sig w:usb0="000002D7" w:usb1="2AC71C11"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390996637"/>
      <w:docPartObj>
        <w:docPartGallery w:val="Page Numbers (Bottom of Page)"/>
        <w:docPartUnique/>
      </w:docPartObj>
    </w:sdtPr>
    <w:sdtEndPr>
      <w:rPr>
        <w:rFonts w:eastAsia="Kozuka Mincho Pr6N L"/>
        <w:szCs w:val="20"/>
      </w:rPr>
    </w:sdtEndPr>
    <w:sdtContent>
      <w:p w14:paraId="4D21A0AC" w14:textId="77777777" w:rsidR="00521A72" w:rsidRPr="00226A2B" w:rsidRDefault="00521A72" w:rsidP="005720E4">
        <w:pPr>
          <w:pStyle w:val="Pta"/>
          <w:pBdr>
            <w:top w:val="single" w:sz="4" w:space="1" w:color="auto"/>
          </w:pBdr>
          <w:jc w:val="right"/>
          <w:rPr>
            <w:rFonts w:eastAsia="Kozuka Mincho Pr6N L"/>
            <w:szCs w:val="20"/>
          </w:rPr>
        </w:pPr>
        <w:r w:rsidRPr="00226A2B">
          <w:rPr>
            <w:rFonts w:eastAsia="Kozuka Mincho Pr6N L"/>
            <w:szCs w:val="20"/>
          </w:rPr>
          <w:fldChar w:fldCharType="begin"/>
        </w:r>
        <w:r w:rsidRPr="00226A2B">
          <w:rPr>
            <w:rFonts w:eastAsia="Kozuka Mincho Pr6N L"/>
            <w:szCs w:val="20"/>
          </w:rPr>
          <w:instrText>PAGE   \* MERGEFORMAT</w:instrText>
        </w:r>
        <w:r w:rsidRPr="00226A2B">
          <w:rPr>
            <w:rFonts w:eastAsia="Kozuka Mincho Pr6N L"/>
            <w:szCs w:val="20"/>
          </w:rPr>
          <w:fldChar w:fldCharType="separate"/>
        </w:r>
        <w:r>
          <w:rPr>
            <w:rFonts w:eastAsia="Kozuka Mincho Pr6N L"/>
            <w:noProof/>
            <w:szCs w:val="20"/>
          </w:rPr>
          <w:t>11</w:t>
        </w:r>
        <w:r w:rsidRPr="00226A2B">
          <w:rPr>
            <w:rFonts w:eastAsia="Kozuka Mincho Pr6N L"/>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35CD81A" w14:textId="77777777" w:rsidR="0036771B" w:rsidRDefault="0036771B" w:rsidP="00A75949">
      <w:pPr>
        <w:spacing w:after="0"/>
      </w:pPr>
      <w:r>
        <w:separator/>
      </w:r>
    </w:p>
  </w:footnote>
  <w:footnote w:type="continuationSeparator" w:id="0">
    <w:p w14:paraId="6201D2EB" w14:textId="77777777" w:rsidR="0036771B" w:rsidRDefault="0036771B" w:rsidP="00A75949">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9660B9F" w14:textId="58C27C32" w:rsidR="00521A72" w:rsidRPr="007004ED" w:rsidRDefault="00ED4E0C" w:rsidP="007004ED">
    <w:pPr>
      <w:pStyle w:val="Hlavika"/>
      <w:tabs>
        <w:tab w:val="clear" w:pos="4536"/>
        <w:tab w:val="left" w:pos="4506"/>
      </w:tabs>
      <w:spacing w:line="480" w:lineRule="auto"/>
      <w:jc w:val="left"/>
      <w:rPr>
        <w:szCs w:val="20"/>
      </w:rPr>
    </w:pPr>
    <w:r>
      <w:rPr>
        <w:noProof/>
      </w:rPr>
      <mc:AlternateContent>
        <mc:Choice Requires="wps">
          <w:drawing>
            <wp:anchor distT="0" distB="0" distL="114300" distR="114300" simplePos="0" relativeHeight="251661312" behindDoc="0" locked="0" layoutInCell="1" allowOverlap="1" wp14:anchorId="0125898D" wp14:editId="1167DE29">
              <wp:simplePos x="0" y="0"/>
              <wp:positionH relativeFrom="margin">
                <wp:posOffset>4991735</wp:posOffset>
              </wp:positionH>
              <wp:positionV relativeFrom="paragraph">
                <wp:posOffset>216535</wp:posOffset>
              </wp:positionV>
              <wp:extent cx="791845" cy="10795"/>
              <wp:effectExtent l="0" t="0" r="0" b="0"/>
              <wp:wrapNone/>
              <wp:docPr id="7" name="Obdĺžnik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91845" cy="10795"/>
                      </a:xfrm>
                      <a:prstGeom prst="rect">
                        <a:avLst/>
                      </a:prstGeom>
                      <a:solidFill>
                        <a:srgbClr val="EB5F29"/>
                      </a:solidFill>
                      <a:ln>
                        <a:noFill/>
                      </a:ln>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EFD52E4" id="Obdĺžnik 7" o:spid="_x0000_s1026" style="position:absolute;margin-left:393.05pt;margin-top:17.05pt;width:62.35pt;height:.85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" fillcolor="#eb5f29" stroked="f" strokeweight="1pt">
              <w10:wrap anchorx="margin"/>
            </v:rect>
          </w:pict>
        </mc:Fallback>
      </mc:AlternateContent>
    </w:r>
    <w:r>
      <w:rPr>
        <w:noProof/>
      </w:rPr>
      <mc:AlternateContent>
        <mc:Choice Requires="wps">
          <w:drawing>
            <wp:anchor distT="0" distB="0" distL="114300" distR="114300" simplePos="0" relativeHeight="251660288" behindDoc="0" locked="0" layoutInCell="1" allowOverlap="1" wp14:anchorId="616061DC" wp14:editId="21D496B6">
              <wp:simplePos x="0" y="0"/>
              <wp:positionH relativeFrom="column">
                <wp:posOffset>-18415</wp:posOffset>
              </wp:positionH>
              <wp:positionV relativeFrom="paragraph">
                <wp:posOffset>216535</wp:posOffset>
              </wp:positionV>
              <wp:extent cx="4985385" cy="10795"/>
              <wp:effectExtent l="0" t="0" r="0" b="0"/>
              <wp:wrapNone/>
              <wp:docPr id="6" name="Obdĺžnik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985385" cy="10795"/>
                      </a:xfrm>
                      <a:prstGeom prst="rect">
                        <a:avLst/>
                      </a:prstGeom>
                      <a:solidFill>
                        <a:schemeClr val="tx1"/>
                      </a:solidFill>
                      <a:ln>
                        <a:noFill/>
                      </a:ln>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D1A816D" id="Obdĺžnik 6" o:spid="_x0000_s1026" style="position:absolute;margin-left:-1.45pt;margin-top:17.05pt;width:392.55pt;height:.8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" fillcolor="black [3213]" stroked="f" strokeweight="1pt"/>
          </w:pict>
        </mc:Fallback>
      </mc:AlternateContent>
    </w:r>
    <w:r w:rsidR="00521A72" w:rsidRPr="00892623">
      <w:rPr>
        <w:noProof/>
        <w:lang w:val="en-GB" w:eastAsia="en-GB"/>
      </w:rPr>
      <w:drawing>
        <wp:anchor distT="0" distB="0" distL="114300" distR="114300" simplePos="0" relativeHeight="251659264" behindDoc="1" locked="0" layoutInCell="1" allowOverlap="1" wp14:anchorId="205BB87D" wp14:editId="79C15B90">
          <wp:simplePos x="0" y="0"/>
          <wp:positionH relativeFrom="margin">
            <wp:align>right</wp:align>
          </wp:positionH>
          <wp:positionV relativeFrom="paragraph">
            <wp:posOffset>3810</wp:posOffset>
          </wp:positionV>
          <wp:extent cx="751771" cy="143686"/>
          <wp:effectExtent l="0" t="0" r="0" b="8890"/>
          <wp:wrapNone/>
          <wp:docPr id="17" name="Obrázok 17" descr="C:\Users\AJARS\Documents\Práca\Cykloprojekt\Firemná identita\Logotyp\logo-cierne_hlav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JARS\Documents\Práca\Cykloprojekt\Firemná identita\Logotyp\logo-cierne_hlavne.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751771" cy="143686"/>
                  </a:xfrm>
                  <a:prstGeom prst="rect">
                    <a:avLst/>
                  </a:prstGeom>
                  <a:noFill/>
                  <a:ln>
                    <a:noFill/>
                  </a:ln>
                </pic:spPr>
              </pic:pic>
            </a:graphicData>
          </a:graphic>
        </wp:anchor>
      </w:drawing>
    </w:r>
    <w:r w:rsidR="00521A72">
      <w:rPr>
        <w:szCs w:val="20"/>
      </w:rPr>
      <w:t>DOKUMENTÁCIA PRE</w:t>
    </w:r>
    <w:r w:rsidR="00521A72" w:rsidRPr="00892623">
      <w:rPr>
        <w:szCs w:val="20"/>
      </w:rPr>
      <w:t xml:space="preserve"> </w:t>
    </w:r>
    <w:r w:rsidR="00521A72">
      <w:rPr>
        <w:color w:val="EB5F29"/>
        <w:szCs w:val="20"/>
      </w:rPr>
      <w:t>ÚZEMNÉ ROZHODNUTIE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614A592" w14:textId="31456554" w:rsidR="00521A72" w:rsidRPr="00F26CB9" w:rsidRDefault="00ED4E0C" w:rsidP="00F26CB9">
    <w:pPr>
      <w:pStyle w:val="Hlavika"/>
      <w:tabs>
        <w:tab w:val="clear" w:pos="4536"/>
        <w:tab w:val="left" w:pos="4506"/>
      </w:tabs>
      <w:spacing w:line="480" w:lineRule="auto"/>
      <w:jc w:val="left"/>
      <w:rPr>
        <w:szCs w:val="20"/>
      </w:rPr>
    </w:pPr>
    <w:r>
      <w:rPr>
        <w:noProof/>
      </w:rPr>
      <mc:AlternateContent>
        <mc:Choice Requires="wps">
          <w:drawing>
            <wp:anchor distT="0" distB="0" distL="114300" distR="114300" simplePos="0" relativeHeight="251665408" behindDoc="0" locked="0" layoutInCell="1" allowOverlap="1" wp14:anchorId="3C72EC07" wp14:editId="5A5CB2D4">
              <wp:simplePos x="0" y="0"/>
              <wp:positionH relativeFrom="margin">
                <wp:posOffset>4991735</wp:posOffset>
              </wp:positionH>
              <wp:positionV relativeFrom="paragraph">
                <wp:posOffset>216535</wp:posOffset>
              </wp:positionV>
              <wp:extent cx="791845" cy="10795"/>
              <wp:effectExtent l="0" t="0" r="0" b="0"/>
              <wp:wrapNone/>
              <wp:docPr id="1" name="Obdĺžnik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91845" cy="10795"/>
                      </a:xfrm>
                      <a:prstGeom prst="rect">
                        <a:avLst/>
                      </a:prstGeom>
                      <a:solidFill>
                        <a:srgbClr val="EB5F29"/>
                      </a:solidFill>
                      <a:ln>
                        <a:noFill/>
                      </a:ln>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EEB2F85" id="Obdĺžnik 7" o:spid="_x0000_s1026" style="position:absolute;margin-left:393.05pt;margin-top:17.05pt;width:62.35pt;height:.85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" fillcolor="#eb5f29" stroked="f" strokeweight="1pt">
              <w10:wrap anchorx="margin"/>
            </v:rect>
          </w:pict>
        </mc:Fallback>
      </mc:AlternateContent>
    </w:r>
    <w:r>
      <w:rPr>
        <w:noProof/>
      </w:rPr>
      <mc:AlternateContent>
        <mc:Choice Requires="wps">
          <w:drawing>
            <wp:anchor distT="0" distB="0" distL="114300" distR="114300" simplePos="0" relativeHeight="251664384" behindDoc="0" locked="0" layoutInCell="1" allowOverlap="1" wp14:anchorId="27C37EAE" wp14:editId="78C06760">
              <wp:simplePos x="0" y="0"/>
              <wp:positionH relativeFrom="column">
                <wp:posOffset>-18415</wp:posOffset>
              </wp:positionH>
              <wp:positionV relativeFrom="paragraph">
                <wp:posOffset>216535</wp:posOffset>
              </wp:positionV>
              <wp:extent cx="4985385" cy="10795"/>
              <wp:effectExtent l="0" t="0" r="0" b="0"/>
              <wp:wrapNone/>
              <wp:docPr id="2" name="Obdĺžnik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985385" cy="10795"/>
                      </a:xfrm>
                      <a:prstGeom prst="rect">
                        <a:avLst/>
                      </a:prstGeom>
                      <a:solidFill>
                        <a:schemeClr val="tx1"/>
                      </a:solidFill>
                      <a:ln>
                        <a:noFill/>
                      </a:ln>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B53B1F" id="Obdĺžnik 6" o:spid="_x0000_s1026" style="position:absolute;margin-left:-1.45pt;margin-top:17.05pt;width:392.55pt;height:.8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" fillcolor="black [3213]" stroked="f" strokeweight="1pt"/>
          </w:pict>
        </mc:Fallback>
      </mc:AlternateContent>
    </w:r>
    <w:r w:rsidR="00521A72" w:rsidRPr="00892623">
      <w:rPr>
        <w:noProof/>
        <w:lang w:val="en-GB" w:eastAsia="en-GB"/>
      </w:rPr>
      <w:drawing>
        <wp:anchor distT="0" distB="0" distL="114300" distR="114300" simplePos="0" relativeHeight="251663360" behindDoc="1" locked="0" layoutInCell="1" allowOverlap="1" wp14:anchorId="6B7C0BBD" wp14:editId="10DB3DC9">
          <wp:simplePos x="0" y="0"/>
          <wp:positionH relativeFrom="margin">
            <wp:align>right</wp:align>
          </wp:positionH>
          <wp:positionV relativeFrom="paragraph">
            <wp:posOffset>3810</wp:posOffset>
          </wp:positionV>
          <wp:extent cx="751771" cy="143686"/>
          <wp:effectExtent l="0" t="0" r="0" b="8890"/>
          <wp:wrapNone/>
          <wp:docPr id="18" name="Obrázok 4" descr="C:\Users\AJARS\Documents\Práca\Cykloprojekt\Firemná identita\Logotyp\logo-cierne_hlav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JARS\Documents\Práca\Cykloprojekt\Firemná identita\Logotyp\logo-cierne_hlavne.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751771" cy="143686"/>
                  </a:xfrm>
                  <a:prstGeom prst="rect">
                    <a:avLst/>
                  </a:prstGeom>
                  <a:noFill/>
                  <a:ln>
                    <a:noFill/>
                  </a:ln>
                </pic:spPr>
              </pic:pic>
            </a:graphicData>
          </a:graphic>
        </wp:anchor>
      </w:drawing>
    </w:r>
    <w:r w:rsidR="00521A72">
      <w:rPr>
        <w:szCs w:val="20"/>
      </w:rPr>
      <w:t>DOKUMENTÁCIA PRE</w:t>
    </w:r>
    <w:r w:rsidR="00521A72" w:rsidRPr="00892623">
      <w:rPr>
        <w:szCs w:val="20"/>
      </w:rPr>
      <w:t xml:space="preserve"> </w:t>
    </w:r>
    <w:r w:rsidR="00521A72">
      <w:rPr>
        <w:color w:val="EB5F29"/>
        <w:szCs w:val="20"/>
      </w:rPr>
      <w:t>ÚZEMNÉ ROZHODNUTIE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400495"/>
    <w:multiLevelType w:val="hybridMultilevel"/>
    <w:tmpl w:val="D26879F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 w15:restartNumberingAfterBreak="0">
    <w:nsid w:val="04641F0F"/>
    <w:multiLevelType w:val="hybridMultilevel"/>
    <w:tmpl w:val="81B6AC46"/>
    <w:lvl w:ilvl="0" w:tplc="08090001">
      <w:start w:val="1"/>
      <w:numFmt w:val="bullet"/>
      <w:lvlText w:val=""/>
      <w:lvlJc w:val="left"/>
      <w:pPr>
        <w:ind w:left="1065" w:hanging="705"/>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 w15:restartNumberingAfterBreak="0">
    <w:nsid w:val="04A264BA"/>
    <w:multiLevelType w:val="hybridMultilevel"/>
    <w:tmpl w:val="EDF800F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60178A6"/>
    <w:multiLevelType w:val="hybridMultilevel"/>
    <w:tmpl w:val="828491C8"/>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 w15:restartNumberingAfterBreak="0">
    <w:nsid w:val="07207516"/>
    <w:multiLevelType w:val="hybridMultilevel"/>
    <w:tmpl w:val="4D564264"/>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 w15:restartNumberingAfterBreak="0">
    <w:nsid w:val="0A2B43BF"/>
    <w:multiLevelType w:val="multilevel"/>
    <w:tmpl w:val="4D6C8774"/>
    <w:lvl w:ilvl="0">
      <w:start w:val="1"/>
      <w:numFmt w:val="decimal"/>
      <w:lvlText w:val="%1."/>
      <w:lvlJc w:val="left"/>
      <w:pPr>
        <w:tabs>
          <w:tab w:val="num" w:pos="0"/>
        </w:tabs>
        <w:ind w:left="720" w:hanging="360"/>
      </w:p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8"/>
      <w:numFmt w:val="bullet"/>
      <w:lvlText w:val="-"/>
      <w:lvlJc w:val="left"/>
      <w:pPr>
        <w:tabs>
          <w:tab w:val="num" w:pos="0"/>
        </w:tabs>
        <w:ind w:left="2880" w:hanging="360"/>
      </w:pPr>
      <w:rPr>
        <w:rFonts w:ascii="Times New Roman" w:eastAsiaTheme="minorHAnsi" w:hAnsi="Times New Roman" w:cs="Times New Roman"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 w15:restartNumberingAfterBreak="0">
    <w:nsid w:val="0B061B35"/>
    <w:multiLevelType w:val="hybridMultilevel"/>
    <w:tmpl w:val="0BC24F2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7" w15:restartNumberingAfterBreak="0">
    <w:nsid w:val="0B196275"/>
    <w:multiLevelType w:val="hybridMultilevel"/>
    <w:tmpl w:val="FDE047A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8" w15:restartNumberingAfterBreak="0">
    <w:nsid w:val="0B946C97"/>
    <w:multiLevelType w:val="hybridMultilevel"/>
    <w:tmpl w:val="52589012"/>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9" w15:restartNumberingAfterBreak="0">
    <w:nsid w:val="137C3989"/>
    <w:multiLevelType w:val="hybridMultilevel"/>
    <w:tmpl w:val="F38A9B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9FA3A67"/>
    <w:multiLevelType w:val="hybridMultilevel"/>
    <w:tmpl w:val="7682BF5C"/>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1" w15:restartNumberingAfterBreak="0">
    <w:nsid w:val="1E554C9F"/>
    <w:multiLevelType w:val="multilevel"/>
    <w:tmpl w:val="4B2678A2"/>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2" w15:restartNumberingAfterBreak="0">
    <w:nsid w:val="232C11F6"/>
    <w:multiLevelType w:val="hybridMultilevel"/>
    <w:tmpl w:val="562EAC0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3" w15:restartNumberingAfterBreak="0">
    <w:nsid w:val="23C02F13"/>
    <w:multiLevelType w:val="hybridMultilevel"/>
    <w:tmpl w:val="4E5EF36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4" w15:restartNumberingAfterBreak="0">
    <w:nsid w:val="24C020AC"/>
    <w:multiLevelType w:val="multilevel"/>
    <w:tmpl w:val="4BA694D4"/>
    <w:lvl w:ilvl="0">
      <w:start w:val="9"/>
      <w:numFmt w:val="decimal"/>
      <w:lvlText w:val="%1."/>
      <w:lvlJc w:val="left"/>
      <w:pPr>
        <w:tabs>
          <w:tab w:val="num" w:pos="0"/>
        </w:tabs>
        <w:ind w:left="720" w:hanging="360"/>
      </w:pPr>
    </w:lvl>
    <w:lvl w:ilvl="1">
      <w:start w:val="1"/>
      <w:numFmt w:val="bullet"/>
      <w:lvlText w:val="o"/>
      <w:lvlJc w:val="left"/>
      <w:pPr>
        <w:tabs>
          <w:tab w:val="num" w:pos="0"/>
        </w:tabs>
        <w:ind w:left="1440" w:hanging="360"/>
      </w:pPr>
      <w:rPr>
        <w:rFonts w:ascii="Courier New" w:hAnsi="Courier New" w:cs="Courier New" w:hint="default"/>
      </w:r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5" w15:restartNumberingAfterBreak="0">
    <w:nsid w:val="28DE75D1"/>
    <w:multiLevelType w:val="hybridMultilevel"/>
    <w:tmpl w:val="DF903564"/>
    <w:lvl w:ilvl="0" w:tplc="041B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F9232CE"/>
    <w:multiLevelType w:val="multilevel"/>
    <w:tmpl w:val="8DA09A6C"/>
    <w:lvl w:ilvl="0">
      <w:start w:val="1"/>
      <w:numFmt w:val="decimal"/>
      <w:lvlText w:val="%1."/>
      <w:lvlJc w:val="left"/>
      <w:pPr>
        <w:tabs>
          <w:tab w:val="num" w:pos="0"/>
        </w:tabs>
        <w:ind w:left="720" w:hanging="360"/>
      </w:pPr>
    </w:lvl>
    <w:lvl w:ilvl="1">
      <w:start w:val="1"/>
      <w:numFmt w:val="bullet"/>
      <w:lvlText w:val=""/>
      <w:lvlJc w:val="left"/>
      <w:pPr>
        <w:tabs>
          <w:tab w:val="num" w:pos="0"/>
        </w:tabs>
        <w:ind w:left="1440" w:hanging="360"/>
      </w:pPr>
      <w:rPr>
        <w:rFonts w:ascii="Symbol" w:hAnsi="Symbol" w:cs="Symbol" w:hint="default"/>
      </w:r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7" w15:restartNumberingAfterBreak="0">
    <w:nsid w:val="2FD36D0D"/>
    <w:multiLevelType w:val="hybridMultilevel"/>
    <w:tmpl w:val="BD60B56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8" w15:restartNumberingAfterBreak="0">
    <w:nsid w:val="35651962"/>
    <w:multiLevelType w:val="hybridMultilevel"/>
    <w:tmpl w:val="DD5E1D4E"/>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9" w15:restartNumberingAfterBreak="0">
    <w:nsid w:val="37AF6B56"/>
    <w:multiLevelType w:val="hybridMultilevel"/>
    <w:tmpl w:val="0FEADF2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0" w15:restartNumberingAfterBreak="0">
    <w:nsid w:val="3B9A39ED"/>
    <w:multiLevelType w:val="hybridMultilevel"/>
    <w:tmpl w:val="302A02EA"/>
    <w:lvl w:ilvl="0" w:tplc="041B0001">
      <w:start w:val="1"/>
      <w:numFmt w:val="bullet"/>
      <w:lvlText w:val=""/>
      <w:lvlJc w:val="left"/>
      <w:pPr>
        <w:ind w:left="765" w:hanging="360"/>
      </w:pPr>
      <w:rPr>
        <w:rFonts w:ascii="Symbol" w:hAnsi="Symbol" w:hint="default"/>
      </w:rPr>
    </w:lvl>
    <w:lvl w:ilvl="1" w:tplc="041B0003" w:tentative="1">
      <w:start w:val="1"/>
      <w:numFmt w:val="bullet"/>
      <w:lvlText w:val="o"/>
      <w:lvlJc w:val="left"/>
      <w:pPr>
        <w:ind w:left="1485" w:hanging="360"/>
      </w:pPr>
      <w:rPr>
        <w:rFonts w:ascii="Courier New" w:hAnsi="Courier New" w:cs="Courier New" w:hint="default"/>
      </w:rPr>
    </w:lvl>
    <w:lvl w:ilvl="2" w:tplc="041B0005" w:tentative="1">
      <w:start w:val="1"/>
      <w:numFmt w:val="bullet"/>
      <w:lvlText w:val=""/>
      <w:lvlJc w:val="left"/>
      <w:pPr>
        <w:ind w:left="2205" w:hanging="360"/>
      </w:pPr>
      <w:rPr>
        <w:rFonts w:ascii="Wingdings" w:hAnsi="Wingdings" w:hint="default"/>
      </w:rPr>
    </w:lvl>
    <w:lvl w:ilvl="3" w:tplc="041B0001" w:tentative="1">
      <w:start w:val="1"/>
      <w:numFmt w:val="bullet"/>
      <w:lvlText w:val=""/>
      <w:lvlJc w:val="left"/>
      <w:pPr>
        <w:ind w:left="2925" w:hanging="360"/>
      </w:pPr>
      <w:rPr>
        <w:rFonts w:ascii="Symbol" w:hAnsi="Symbol" w:hint="default"/>
      </w:rPr>
    </w:lvl>
    <w:lvl w:ilvl="4" w:tplc="041B0003" w:tentative="1">
      <w:start w:val="1"/>
      <w:numFmt w:val="bullet"/>
      <w:lvlText w:val="o"/>
      <w:lvlJc w:val="left"/>
      <w:pPr>
        <w:ind w:left="3645" w:hanging="360"/>
      </w:pPr>
      <w:rPr>
        <w:rFonts w:ascii="Courier New" w:hAnsi="Courier New" w:cs="Courier New" w:hint="default"/>
      </w:rPr>
    </w:lvl>
    <w:lvl w:ilvl="5" w:tplc="041B0005" w:tentative="1">
      <w:start w:val="1"/>
      <w:numFmt w:val="bullet"/>
      <w:lvlText w:val=""/>
      <w:lvlJc w:val="left"/>
      <w:pPr>
        <w:ind w:left="4365" w:hanging="360"/>
      </w:pPr>
      <w:rPr>
        <w:rFonts w:ascii="Wingdings" w:hAnsi="Wingdings" w:hint="default"/>
      </w:rPr>
    </w:lvl>
    <w:lvl w:ilvl="6" w:tplc="041B0001" w:tentative="1">
      <w:start w:val="1"/>
      <w:numFmt w:val="bullet"/>
      <w:lvlText w:val=""/>
      <w:lvlJc w:val="left"/>
      <w:pPr>
        <w:ind w:left="5085" w:hanging="360"/>
      </w:pPr>
      <w:rPr>
        <w:rFonts w:ascii="Symbol" w:hAnsi="Symbol" w:hint="default"/>
      </w:rPr>
    </w:lvl>
    <w:lvl w:ilvl="7" w:tplc="041B0003" w:tentative="1">
      <w:start w:val="1"/>
      <w:numFmt w:val="bullet"/>
      <w:lvlText w:val="o"/>
      <w:lvlJc w:val="left"/>
      <w:pPr>
        <w:ind w:left="5805" w:hanging="360"/>
      </w:pPr>
      <w:rPr>
        <w:rFonts w:ascii="Courier New" w:hAnsi="Courier New" w:cs="Courier New" w:hint="default"/>
      </w:rPr>
    </w:lvl>
    <w:lvl w:ilvl="8" w:tplc="041B0005" w:tentative="1">
      <w:start w:val="1"/>
      <w:numFmt w:val="bullet"/>
      <w:lvlText w:val=""/>
      <w:lvlJc w:val="left"/>
      <w:pPr>
        <w:ind w:left="6525" w:hanging="360"/>
      </w:pPr>
      <w:rPr>
        <w:rFonts w:ascii="Wingdings" w:hAnsi="Wingdings" w:hint="default"/>
      </w:rPr>
    </w:lvl>
  </w:abstractNum>
  <w:abstractNum w:abstractNumId="21" w15:restartNumberingAfterBreak="0">
    <w:nsid w:val="3E1F5ECC"/>
    <w:multiLevelType w:val="hybridMultilevel"/>
    <w:tmpl w:val="062E5F4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2" w15:restartNumberingAfterBreak="0">
    <w:nsid w:val="43096998"/>
    <w:multiLevelType w:val="hybridMultilevel"/>
    <w:tmpl w:val="5D5608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44AD64EA"/>
    <w:multiLevelType w:val="hybridMultilevel"/>
    <w:tmpl w:val="6DEC98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6446F9D"/>
    <w:multiLevelType w:val="hybridMultilevel"/>
    <w:tmpl w:val="6666D728"/>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5" w15:restartNumberingAfterBreak="0">
    <w:nsid w:val="47316CD6"/>
    <w:multiLevelType w:val="hybridMultilevel"/>
    <w:tmpl w:val="F012809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6" w15:restartNumberingAfterBreak="0">
    <w:nsid w:val="47DB6556"/>
    <w:multiLevelType w:val="hybridMultilevel"/>
    <w:tmpl w:val="AF304A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490471B8"/>
    <w:multiLevelType w:val="multilevel"/>
    <w:tmpl w:val="CDF83F44"/>
    <w:lvl w:ilvl="0">
      <w:start w:val="1"/>
      <w:numFmt w:val="decimal"/>
      <w:lvlText w:val="%1."/>
      <w:lvlJc w:val="left"/>
      <w:pPr>
        <w:tabs>
          <w:tab w:val="num" w:pos="0"/>
        </w:tabs>
        <w:ind w:left="720" w:hanging="360"/>
      </w:pPr>
    </w:lvl>
    <w:lvl w:ilvl="1">
      <w:start w:val="1"/>
      <w:numFmt w:val="bullet"/>
      <w:lvlText w:val="o"/>
      <w:lvlJc w:val="left"/>
      <w:pPr>
        <w:tabs>
          <w:tab w:val="num" w:pos="0"/>
        </w:tabs>
        <w:ind w:left="1440" w:hanging="360"/>
      </w:pPr>
      <w:rPr>
        <w:rFonts w:ascii="Courier New" w:hAnsi="Courier New" w:cs="Courier New" w:hint="default"/>
      </w:r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8" w15:restartNumberingAfterBreak="0">
    <w:nsid w:val="49853888"/>
    <w:multiLevelType w:val="hybridMultilevel"/>
    <w:tmpl w:val="D7E0321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9" w15:restartNumberingAfterBreak="0">
    <w:nsid w:val="4ACE0C71"/>
    <w:multiLevelType w:val="hybridMultilevel"/>
    <w:tmpl w:val="1D12C1F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0" w15:restartNumberingAfterBreak="0">
    <w:nsid w:val="4B536FEC"/>
    <w:multiLevelType w:val="hybridMultilevel"/>
    <w:tmpl w:val="E980646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4BF2480C"/>
    <w:multiLevelType w:val="hybridMultilevel"/>
    <w:tmpl w:val="871A993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2" w15:restartNumberingAfterBreak="0">
    <w:nsid w:val="4C7E39B4"/>
    <w:multiLevelType w:val="hybridMultilevel"/>
    <w:tmpl w:val="01CEA4F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3" w15:restartNumberingAfterBreak="0">
    <w:nsid w:val="4EBD658A"/>
    <w:multiLevelType w:val="hybridMultilevel"/>
    <w:tmpl w:val="68864CB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4" w15:restartNumberingAfterBreak="0">
    <w:nsid w:val="4F216B74"/>
    <w:multiLevelType w:val="hybridMultilevel"/>
    <w:tmpl w:val="131EA46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5" w15:restartNumberingAfterBreak="0">
    <w:nsid w:val="51F02095"/>
    <w:multiLevelType w:val="hybridMultilevel"/>
    <w:tmpl w:val="69EC011A"/>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hint="default"/>
      </w:rPr>
    </w:lvl>
  </w:abstractNum>
  <w:abstractNum w:abstractNumId="36" w15:restartNumberingAfterBreak="0">
    <w:nsid w:val="599C084E"/>
    <w:multiLevelType w:val="hybridMultilevel"/>
    <w:tmpl w:val="7E1C56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5B2D246E"/>
    <w:multiLevelType w:val="hybridMultilevel"/>
    <w:tmpl w:val="0792AE1A"/>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8" w15:restartNumberingAfterBreak="0">
    <w:nsid w:val="660E0031"/>
    <w:multiLevelType w:val="hybridMultilevel"/>
    <w:tmpl w:val="15E2D162"/>
    <w:lvl w:ilvl="0" w:tplc="041B0001">
      <w:start w:val="1"/>
      <w:numFmt w:val="bullet"/>
      <w:lvlText w:val=""/>
      <w:lvlJc w:val="left"/>
      <w:pPr>
        <w:ind w:left="1080" w:hanging="360"/>
      </w:pPr>
      <w:rPr>
        <w:rFonts w:ascii="Symbol" w:hAnsi="Symbol" w:hint="default"/>
      </w:rPr>
    </w:lvl>
    <w:lvl w:ilvl="1" w:tplc="041B0003" w:tentative="1">
      <w:start w:val="1"/>
      <w:numFmt w:val="bullet"/>
      <w:lvlText w:val="o"/>
      <w:lvlJc w:val="left"/>
      <w:pPr>
        <w:ind w:left="1800" w:hanging="360"/>
      </w:pPr>
      <w:rPr>
        <w:rFonts w:ascii="Courier New" w:hAnsi="Courier New" w:cs="Courier New" w:hint="default"/>
      </w:rPr>
    </w:lvl>
    <w:lvl w:ilvl="2" w:tplc="041B0005" w:tentative="1">
      <w:start w:val="1"/>
      <w:numFmt w:val="bullet"/>
      <w:lvlText w:val=""/>
      <w:lvlJc w:val="left"/>
      <w:pPr>
        <w:ind w:left="2520" w:hanging="360"/>
      </w:pPr>
      <w:rPr>
        <w:rFonts w:ascii="Wingdings" w:hAnsi="Wingdings" w:hint="default"/>
      </w:rPr>
    </w:lvl>
    <w:lvl w:ilvl="3" w:tplc="041B0001" w:tentative="1">
      <w:start w:val="1"/>
      <w:numFmt w:val="bullet"/>
      <w:lvlText w:val=""/>
      <w:lvlJc w:val="left"/>
      <w:pPr>
        <w:ind w:left="3240" w:hanging="360"/>
      </w:pPr>
      <w:rPr>
        <w:rFonts w:ascii="Symbol" w:hAnsi="Symbol" w:hint="default"/>
      </w:rPr>
    </w:lvl>
    <w:lvl w:ilvl="4" w:tplc="041B0003" w:tentative="1">
      <w:start w:val="1"/>
      <w:numFmt w:val="bullet"/>
      <w:lvlText w:val="o"/>
      <w:lvlJc w:val="left"/>
      <w:pPr>
        <w:ind w:left="3960" w:hanging="360"/>
      </w:pPr>
      <w:rPr>
        <w:rFonts w:ascii="Courier New" w:hAnsi="Courier New" w:cs="Courier New" w:hint="default"/>
      </w:rPr>
    </w:lvl>
    <w:lvl w:ilvl="5" w:tplc="041B0005" w:tentative="1">
      <w:start w:val="1"/>
      <w:numFmt w:val="bullet"/>
      <w:lvlText w:val=""/>
      <w:lvlJc w:val="left"/>
      <w:pPr>
        <w:ind w:left="4680" w:hanging="360"/>
      </w:pPr>
      <w:rPr>
        <w:rFonts w:ascii="Wingdings" w:hAnsi="Wingdings" w:hint="default"/>
      </w:rPr>
    </w:lvl>
    <w:lvl w:ilvl="6" w:tplc="041B0001" w:tentative="1">
      <w:start w:val="1"/>
      <w:numFmt w:val="bullet"/>
      <w:lvlText w:val=""/>
      <w:lvlJc w:val="left"/>
      <w:pPr>
        <w:ind w:left="5400" w:hanging="360"/>
      </w:pPr>
      <w:rPr>
        <w:rFonts w:ascii="Symbol" w:hAnsi="Symbol" w:hint="default"/>
      </w:rPr>
    </w:lvl>
    <w:lvl w:ilvl="7" w:tplc="041B0003" w:tentative="1">
      <w:start w:val="1"/>
      <w:numFmt w:val="bullet"/>
      <w:lvlText w:val="o"/>
      <w:lvlJc w:val="left"/>
      <w:pPr>
        <w:ind w:left="6120" w:hanging="360"/>
      </w:pPr>
      <w:rPr>
        <w:rFonts w:ascii="Courier New" w:hAnsi="Courier New" w:cs="Courier New" w:hint="default"/>
      </w:rPr>
    </w:lvl>
    <w:lvl w:ilvl="8" w:tplc="041B0005" w:tentative="1">
      <w:start w:val="1"/>
      <w:numFmt w:val="bullet"/>
      <w:lvlText w:val=""/>
      <w:lvlJc w:val="left"/>
      <w:pPr>
        <w:ind w:left="6840" w:hanging="360"/>
      </w:pPr>
      <w:rPr>
        <w:rFonts w:ascii="Wingdings" w:hAnsi="Wingdings" w:hint="default"/>
      </w:rPr>
    </w:lvl>
  </w:abstractNum>
  <w:abstractNum w:abstractNumId="39" w15:restartNumberingAfterBreak="0">
    <w:nsid w:val="669708EF"/>
    <w:multiLevelType w:val="multilevel"/>
    <w:tmpl w:val="DCB81122"/>
    <w:lvl w:ilvl="0">
      <w:start w:val="1"/>
      <w:numFmt w:val="decimal"/>
      <w:lvlText w:val="%1."/>
      <w:lvlJc w:val="left"/>
      <w:pPr>
        <w:tabs>
          <w:tab w:val="num" w:pos="0"/>
        </w:tabs>
        <w:ind w:left="720" w:hanging="360"/>
      </w:pPr>
    </w:lvl>
    <w:lvl w:ilvl="1">
      <w:start w:val="1"/>
      <w:numFmt w:val="bullet"/>
      <w:lvlText w:val="o"/>
      <w:lvlJc w:val="left"/>
      <w:pPr>
        <w:tabs>
          <w:tab w:val="num" w:pos="0"/>
        </w:tabs>
        <w:ind w:left="1440" w:hanging="360"/>
      </w:pPr>
      <w:rPr>
        <w:rFonts w:ascii="Courier New" w:hAnsi="Courier New" w:cs="Courier New" w:hint="default"/>
      </w:r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0" w15:restartNumberingAfterBreak="0">
    <w:nsid w:val="66BC05C0"/>
    <w:multiLevelType w:val="hybridMultilevel"/>
    <w:tmpl w:val="7B5E6648"/>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1" w15:restartNumberingAfterBreak="0">
    <w:nsid w:val="6C431CE5"/>
    <w:multiLevelType w:val="hybridMultilevel"/>
    <w:tmpl w:val="494EB5B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2" w15:restartNumberingAfterBreak="0">
    <w:nsid w:val="79A207D8"/>
    <w:multiLevelType w:val="multilevel"/>
    <w:tmpl w:val="181AFC1E"/>
    <w:lvl w:ilvl="0">
      <w:start w:val="1"/>
      <w:numFmt w:val="decimal"/>
      <w:lvlText w:val="%1."/>
      <w:lvlJc w:val="left"/>
      <w:pPr>
        <w:tabs>
          <w:tab w:val="num" w:pos="0"/>
        </w:tabs>
        <w:ind w:left="720" w:hanging="360"/>
      </w:pPr>
    </w:lvl>
    <w:lvl w:ilvl="1">
      <w:start w:val="1"/>
      <w:numFmt w:val="bullet"/>
      <w:lvlText w:val="o"/>
      <w:lvlJc w:val="left"/>
      <w:pPr>
        <w:tabs>
          <w:tab w:val="num" w:pos="0"/>
        </w:tabs>
        <w:ind w:left="1440" w:hanging="360"/>
      </w:pPr>
      <w:rPr>
        <w:rFonts w:ascii="Courier New" w:hAnsi="Courier New" w:cs="Courier New" w:hint="default"/>
      </w:r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3" w15:restartNumberingAfterBreak="0">
    <w:nsid w:val="7B327684"/>
    <w:multiLevelType w:val="hybridMultilevel"/>
    <w:tmpl w:val="FFEEF176"/>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hint="default"/>
      </w:rPr>
    </w:lvl>
  </w:abstractNum>
  <w:abstractNum w:abstractNumId="44" w15:restartNumberingAfterBreak="0">
    <w:nsid w:val="7C215423"/>
    <w:multiLevelType w:val="multilevel"/>
    <w:tmpl w:val="FB36D0E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5" w15:restartNumberingAfterBreak="0">
    <w:nsid w:val="7E4169A0"/>
    <w:multiLevelType w:val="hybridMultilevel"/>
    <w:tmpl w:val="B578431A"/>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num w:numId="1" w16cid:durableId="354160623">
    <w:abstractNumId w:val="2"/>
  </w:num>
  <w:num w:numId="2" w16cid:durableId="550384494">
    <w:abstractNumId w:val="30"/>
  </w:num>
  <w:num w:numId="3" w16cid:durableId="575668475">
    <w:abstractNumId w:val="15"/>
  </w:num>
  <w:num w:numId="4" w16cid:durableId="1104766461">
    <w:abstractNumId w:val="36"/>
  </w:num>
  <w:num w:numId="5" w16cid:durableId="1519419261">
    <w:abstractNumId w:val="26"/>
  </w:num>
  <w:num w:numId="6" w16cid:durableId="1054088481">
    <w:abstractNumId w:val="1"/>
  </w:num>
  <w:num w:numId="7" w16cid:durableId="901215481">
    <w:abstractNumId w:val="23"/>
  </w:num>
  <w:num w:numId="8" w16cid:durableId="554006109">
    <w:abstractNumId w:val="22"/>
  </w:num>
  <w:num w:numId="9" w16cid:durableId="677080987">
    <w:abstractNumId w:val="20"/>
  </w:num>
  <w:num w:numId="10" w16cid:durableId="683750109">
    <w:abstractNumId w:val="8"/>
  </w:num>
  <w:num w:numId="11" w16cid:durableId="909999736">
    <w:abstractNumId w:val="34"/>
  </w:num>
  <w:num w:numId="12" w16cid:durableId="112945355">
    <w:abstractNumId w:val="29"/>
  </w:num>
  <w:num w:numId="13" w16cid:durableId="1419059355">
    <w:abstractNumId w:val="4"/>
  </w:num>
  <w:num w:numId="14" w16cid:durableId="242647034">
    <w:abstractNumId w:val="21"/>
  </w:num>
  <w:num w:numId="15" w16cid:durableId="1656912364">
    <w:abstractNumId w:val="19"/>
  </w:num>
  <w:num w:numId="16" w16cid:durableId="1420373252">
    <w:abstractNumId w:val="25"/>
  </w:num>
  <w:num w:numId="17" w16cid:durableId="819158150">
    <w:abstractNumId w:val="37"/>
  </w:num>
  <w:num w:numId="18" w16cid:durableId="95096791">
    <w:abstractNumId w:val="12"/>
  </w:num>
  <w:num w:numId="19" w16cid:durableId="1433739257">
    <w:abstractNumId w:val="32"/>
  </w:num>
  <w:num w:numId="20" w16cid:durableId="1282609094">
    <w:abstractNumId w:val="45"/>
  </w:num>
  <w:num w:numId="21" w16cid:durableId="221911992">
    <w:abstractNumId w:val="13"/>
  </w:num>
  <w:num w:numId="22" w16cid:durableId="256912006">
    <w:abstractNumId w:val="7"/>
  </w:num>
  <w:num w:numId="23" w16cid:durableId="1758286973">
    <w:abstractNumId w:val="0"/>
  </w:num>
  <w:num w:numId="24" w16cid:durableId="1913347833">
    <w:abstractNumId w:val="17"/>
  </w:num>
  <w:num w:numId="25" w16cid:durableId="733772433">
    <w:abstractNumId w:val="10"/>
  </w:num>
  <w:num w:numId="26" w16cid:durableId="1621837327">
    <w:abstractNumId w:val="41"/>
  </w:num>
  <w:num w:numId="27" w16cid:durableId="666902247">
    <w:abstractNumId w:val="31"/>
  </w:num>
  <w:num w:numId="28" w16cid:durableId="1229416586">
    <w:abstractNumId w:val="9"/>
  </w:num>
  <w:num w:numId="29" w16cid:durableId="1300452610">
    <w:abstractNumId w:val="3"/>
  </w:num>
  <w:num w:numId="30" w16cid:durableId="1848901813">
    <w:abstractNumId w:val="24"/>
  </w:num>
  <w:num w:numId="31" w16cid:durableId="1452280807">
    <w:abstractNumId w:val="33"/>
  </w:num>
  <w:num w:numId="32" w16cid:durableId="456948163">
    <w:abstractNumId w:val="18"/>
  </w:num>
  <w:num w:numId="33" w16cid:durableId="2126389927">
    <w:abstractNumId w:val="40"/>
  </w:num>
  <w:num w:numId="34" w16cid:durableId="597368429">
    <w:abstractNumId w:val="35"/>
  </w:num>
  <w:num w:numId="35" w16cid:durableId="1742603772">
    <w:abstractNumId w:val="43"/>
  </w:num>
  <w:num w:numId="36" w16cid:durableId="1968513045">
    <w:abstractNumId w:val="6"/>
  </w:num>
  <w:num w:numId="37" w16cid:durableId="1187407240">
    <w:abstractNumId w:val="44"/>
  </w:num>
  <w:num w:numId="38" w16cid:durableId="1471511328">
    <w:abstractNumId w:val="5"/>
  </w:num>
  <w:num w:numId="39" w16cid:durableId="1663198467">
    <w:abstractNumId w:val="39"/>
  </w:num>
  <w:num w:numId="40" w16cid:durableId="538976409">
    <w:abstractNumId w:val="42"/>
  </w:num>
  <w:num w:numId="41" w16cid:durableId="277295605">
    <w:abstractNumId w:val="27"/>
  </w:num>
  <w:num w:numId="42" w16cid:durableId="711734854">
    <w:abstractNumId w:val="14"/>
  </w:num>
  <w:num w:numId="43" w16cid:durableId="1453790318">
    <w:abstractNumId w:val="11"/>
  </w:num>
  <w:num w:numId="44" w16cid:durableId="1589146960">
    <w:abstractNumId w:val="16"/>
  </w:num>
  <w:num w:numId="45" w16cid:durableId="168719740">
    <w:abstractNumId w:val="38"/>
  </w:num>
  <w:num w:numId="46" w16cid:durableId="397434917">
    <w:abstractNumId w:val="28"/>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D661D"/>
    <w:rsid w:val="00001A84"/>
    <w:rsid w:val="00011C71"/>
    <w:rsid w:val="000160E0"/>
    <w:rsid w:val="00016326"/>
    <w:rsid w:val="0002363F"/>
    <w:rsid w:val="00024054"/>
    <w:rsid w:val="00026D52"/>
    <w:rsid w:val="00031590"/>
    <w:rsid w:val="00033918"/>
    <w:rsid w:val="0003414F"/>
    <w:rsid w:val="00034227"/>
    <w:rsid w:val="00037EF4"/>
    <w:rsid w:val="000400AE"/>
    <w:rsid w:val="00041589"/>
    <w:rsid w:val="0004210F"/>
    <w:rsid w:val="00042C68"/>
    <w:rsid w:val="00043997"/>
    <w:rsid w:val="00044CB2"/>
    <w:rsid w:val="0004739F"/>
    <w:rsid w:val="00047EB9"/>
    <w:rsid w:val="000500D7"/>
    <w:rsid w:val="00050C8C"/>
    <w:rsid w:val="00053CBE"/>
    <w:rsid w:val="000565A0"/>
    <w:rsid w:val="000615FC"/>
    <w:rsid w:val="000629A9"/>
    <w:rsid w:val="00064626"/>
    <w:rsid w:val="00065A6E"/>
    <w:rsid w:val="00065D64"/>
    <w:rsid w:val="000700E4"/>
    <w:rsid w:val="00071870"/>
    <w:rsid w:val="000733ED"/>
    <w:rsid w:val="00073949"/>
    <w:rsid w:val="00074199"/>
    <w:rsid w:val="000763D4"/>
    <w:rsid w:val="000800F1"/>
    <w:rsid w:val="0008227D"/>
    <w:rsid w:val="00083DA3"/>
    <w:rsid w:val="00083FDD"/>
    <w:rsid w:val="000912D8"/>
    <w:rsid w:val="00093EE1"/>
    <w:rsid w:val="00096534"/>
    <w:rsid w:val="00096741"/>
    <w:rsid w:val="000969D4"/>
    <w:rsid w:val="00096B7D"/>
    <w:rsid w:val="000A022E"/>
    <w:rsid w:val="000A09E9"/>
    <w:rsid w:val="000A30D8"/>
    <w:rsid w:val="000A331A"/>
    <w:rsid w:val="000A3AFE"/>
    <w:rsid w:val="000A6599"/>
    <w:rsid w:val="000A7170"/>
    <w:rsid w:val="000A7DE3"/>
    <w:rsid w:val="000C0828"/>
    <w:rsid w:val="000C21CC"/>
    <w:rsid w:val="000D0AE5"/>
    <w:rsid w:val="000D67FE"/>
    <w:rsid w:val="000E229B"/>
    <w:rsid w:val="000E426C"/>
    <w:rsid w:val="000E74FF"/>
    <w:rsid w:val="000E7634"/>
    <w:rsid w:val="000F21AC"/>
    <w:rsid w:val="000F4D3A"/>
    <w:rsid w:val="00101F68"/>
    <w:rsid w:val="001031A6"/>
    <w:rsid w:val="0010347D"/>
    <w:rsid w:val="00106E22"/>
    <w:rsid w:val="0010787E"/>
    <w:rsid w:val="001100C7"/>
    <w:rsid w:val="001108F2"/>
    <w:rsid w:val="00112CED"/>
    <w:rsid w:val="00114CD0"/>
    <w:rsid w:val="00116A6F"/>
    <w:rsid w:val="00117DFE"/>
    <w:rsid w:val="0012082F"/>
    <w:rsid w:val="00120E57"/>
    <w:rsid w:val="001244F7"/>
    <w:rsid w:val="0012487E"/>
    <w:rsid w:val="001250E8"/>
    <w:rsid w:val="001251F6"/>
    <w:rsid w:val="001271F8"/>
    <w:rsid w:val="0013238F"/>
    <w:rsid w:val="00135055"/>
    <w:rsid w:val="00136566"/>
    <w:rsid w:val="0013766D"/>
    <w:rsid w:val="00151CEC"/>
    <w:rsid w:val="00152BF9"/>
    <w:rsid w:val="001563C9"/>
    <w:rsid w:val="0015662B"/>
    <w:rsid w:val="00160106"/>
    <w:rsid w:val="0016087B"/>
    <w:rsid w:val="0016542E"/>
    <w:rsid w:val="00165891"/>
    <w:rsid w:val="0017020C"/>
    <w:rsid w:val="00170443"/>
    <w:rsid w:val="0017299C"/>
    <w:rsid w:val="00175C96"/>
    <w:rsid w:val="00177B44"/>
    <w:rsid w:val="00182608"/>
    <w:rsid w:val="00182614"/>
    <w:rsid w:val="00184036"/>
    <w:rsid w:val="00184100"/>
    <w:rsid w:val="001842B3"/>
    <w:rsid w:val="00184E8A"/>
    <w:rsid w:val="00186622"/>
    <w:rsid w:val="0018680F"/>
    <w:rsid w:val="00190504"/>
    <w:rsid w:val="00195EFB"/>
    <w:rsid w:val="00196742"/>
    <w:rsid w:val="00196D21"/>
    <w:rsid w:val="001A4C0A"/>
    <w:rsid w:val="001A5710"/>
    <w:rsid w:val="001A672A"/>
    <w:rsid w:val="001A7BB9"/>
    <w:rsid w:val="001B0C40"/>
    <w:rsid w:val="001B1DD4"/>
    <w:rsid w:val="001C4233"/>
    <w:rsid w:val="001D0C0A"/>
    <w:rsid w:val="001D33D1"/>
    <w:rsid w:val="001D5432"/>
    <w:rsid w:val="001D558C"/>
    <w:rsid w:val="001D6393"/>
    <w:rsid w:val="001E26CA"/>
    <w:rsid w:val="001E36F8"/>
    <w:rsid w:val="001E3BAA"/>
    <w:rsid w:val="001F1C10"/>
    <w:rsid w:val="001F22CC"/>
    <w:rsid w:val="001F50EE"/>
    <w:rsid w:val="001F58EE"/>
    <w:rsid w:val="001F5F26"/>
    <w:rsid w:val="001F7002"/>
    <w:rsid w:val="0020092C"/>
    <w:rsid w:val="0020465D"/>
    <w:rsid w:val="00204C39"/>
    <w:rsid w:val="002060A9"/>
    <w:rsid w:val="00206B84"/>
    <w:rsid w:val="00211B56"/>
    <w:rsid w:val="00214E14"/>
    <w:rsid w:val="00221CD2"/>
    <w:rsid w:val="002231B5"/>
    <w:rsid w:val="00225760"/>
    <w:rsid w:val="00226350"/>
    <w:rsid w:val="00226A2B"/>
    <w:rsid w:val="00232659"/>
    <w:rsid w:val="00233B85"/>
    <w:rsid w:val="00234434"/>
    <w:rsid w:val="0023496C"/>
    <w:rsid w:val="002367C8"/>
    <w:rsid w:val="002400AC"/>
    <w:rsid w:val="002401CD"/>
    <w:rsid w:val="002428B7"/>
    <w:rsid w:val="002472A4"/>
    <w:rsid w:val="002503D3"/>
    <w:rsid w:val="00252B69"/>
    <w:rsid w:val="00256C29"/>
    <w:rsid w:val="00256CAE"/>
    <w:rsid w:val="002600CE"/>
    <w:rsid w:val="00262C3A"/>
    <w:rsid w:val="00267113"/>
    <w:rsid w:val="00270D99"/>
    <w:rsid w:val="0027325D"/>
    <w:rsid w:val="0027615D"/>
    <w:rsid w:val="002764CB"/>
    <w:rsid w:val="00282BBE"/>
    <w:rsid w:val="0028344F"/>
    <w:rsid w:val="0028632D"/>
    <w:rsid w:val="0028637D"/>
    <w:rsid w:val="00286E51"/>
    <w:rsid w:val="002905D4"/>
    <w:rsid w:val="0029090B"/>
    <w:rsid w:val="00292883"/>
    <w:rsid w:val="002934E1"/>
    <w:rsid w:val="00294694"/>
    <w:rsid w:val="002A1664"/>
    <w:rsid w:val="002A1D95"/>
    <w:rsid w:val="002A23FD"/>
    <w:rsid w:val="002B2C38"/>
    <w:rsid w:val="002B67C2"/>
    <w:rsid w:val="002B7B7D"/>
    <w:rsid w:val="002C10F7"/>
    <w:rsid w:val="002C5517"/>
    <w:rsid w:val="002C69FE"/>
    <w:rsid w:val="002D07BF"/>
    <w:rsid w:val="002D15C4"/>
    <w:rsid w:val="002D350A"/>
    <w:rsid w:val="002D48D0"/>
    <w:rsid w:val="002D71DB"/>
    <w:rsid w:val="002E5017"/>
    <w:rsid w:val="002E589C"/>
    <w:rsid w:val="002F2F52"/>
    <w:rsid w:val="002F4EDC"/>
    <w:rsid w:val="002F5B00"/>
    <w:rsid w:val="002F7A07"/>
    <w:rsid w:val="00301080"/>
    <w:rsid w:val="00304A6E"/>
    <w:rsid w:val="00306860"/>
    <w:rsid w:val="00306DA4"/>
    <w:rsid w:val="00313E67"/>
    <w:rsid w:val="00314A18"/>
    <w:rsid w:val="00316B93"/>
    <w:rsid w:val="00322011"/>
    <w:rsid w:val="00326ECF"/>
    <w:rsid w:val="00330633"/>
    <w:rsid w:val="00330CBD"/>
    <w:rsid w:val="00333632"/>
    <w:rsid w:val="00333928"/>
    <w:rsid w:val="00334D6E"/>
    <w:rsid w:val="00340929"/>
    <w:rsid w:val="003409EE"/>
    <w:rsid w:val="0034449B"/>
    <w:rsid w:val="00346D9D"/>
    <w:rsid w:val="0035091F"/>
    <w:rsid w:val="00354797"/>
    <w:rsid w:val="0035607F"/>
    <w:rsid w:val="003561E6"/>
    <w:rsid w:val="003566FC"/>
    <w:rsid w:val="00362BF5"/>
    <w:rsid w:val="003634D4"/>
    <w:rsid w:val="00363539"/>
    <w:rsid w:val="00363B8C"/>
    <w:rsid w:val="003641AB"/>
    <w:rsid w:val="00364A12"/>
    <w:rsid w:val="00365C08"/>
    <w:rsid w:val="00366434"/>
    <w:rsid w:val="003668DF"/>
    <w:rsid w:val="0036771B"/>
    <w:rsid w:val="0037060E"/>
    <w:rsid w:val="0037109B"/>
    <w:rsid w:val="003712F7"/>
    <w:rsid w:val="00372F63"/>
    <w:rsid w:val="003731F6"/>
    <w:rsid w:val="003736E2"/>
    <w:rsid w:val="0037457B"/>
    <w:rsid w:val="003751B9"/>
    <w:rsid w:val="00377517"/>
    <w:rsid w:val="003778B1"/>
    <w:rsid w:val="00380795"/>
    <w:rsid w:val="00381469"/>
    <w:rsid w:val="00381791"/>
    <w:rsid w:val="003838D5"/>
    <w:rsid w:val="003912F7"/>
    <w:rsid w:val="0039243F"/>
    <w:rsid w:val="00394880"/>
    <w:rsid w:val="003A1C05"/>
    <w:rsid w:val="003A228D"/>
    <w:rsid w:val="003A57BD"/>
    <w:rsid w:val="003A5B4F"/>
    <w:rsid w:val="003A6247"/>
    <w:rsid w:val="003A6982"/>
    <w:rsid w:val="003A6BD1"/>
    <w:rsid w:val="003B1085"/>
    <w:rsid w:val="003B1DD7"/>
    <w:rsid w:val="003B2AA9"/>
    <w:rsid w:val="003B6148"/>
    <w:rsid w:val="003B6E3D"/>
    <w:rsid w:val="003C0983"/>
    <w:rsid w:val="003C46F1"/>
    <w:rsid w:val="003C4C1A"/>
    <w:rsid w:val="003D08AE"/>
    <w:rsid w:val="003D19FD"/>
    <w:rsid w:val="003D1AAE"/>
    <w:rsid w:val="003D1C8B"/>
    <w:rsid w:val="003D50C7"/>
    <w:rsid w:val="003E0203"/>
    <w:rsid w:val="003E03D7"/>
    <w:rsid w:val="003E0E7F"/>
    <w:rsid w:val="003E2072"/>
    <w:rsid w:val="003E2B15"/>
    <w:rsid w:val="003E7A6F"/>
    <w:rsid w:val="003F1096"/>
    <w:rsid w:val="003F1899"/>
    <w:rsid w:val="003F41DF"/>
    <w:rsid w:val="003F4491"/>
    <w:rsid w:val="003F69C5"/>
    <w:rsid w:val="00401277"/>
    <w:rsid w:val="004036F5"/>
    <w:rsid w:val="00407950"/>
    <w:rsid w:val="00407AF0"/>
    <w:rsid w:val="00410BFC"/>
    <w:rsid w:val="00412233"/>
    <w:rsid w:val="004131B0"/>
    <w:rsid w:val="00414151"/>
    <w:rsid w:val="0041432B"/>
    <w:rsid w:val="004156D4"/>
    <w:rsid w:val="00417EF7"/>
    <w:rsid w:val="00422065"/>
    <w:rsid w:val="00423A58"/>
    <w:rsid w:val="00424444"/>
    <w:rsid w:val="004270CA"/>
    <w:rsid w:val="00427844"/>
    <w:rsid w:val="00432CBC"/>
    <w:rsid w:val="00436339"/>
    <w:rsid w:val="00436700"/>
    <w:rsid w:val="0043699E"/>
    <w:rsid w:val="00436D17"/>
    <w:rsid w:val="00436EC1"/>
    <w:rsid w:val="00440619"/>
    <w:rsid w:val="00441115"/>
    <w:rsid w:val="00442503"/>
    <w:rsid w:val="00442B0D"/>
    <w:rsid w:val="00443435"/>
    <w:rsid w:val="004470A7"/>
    <w:rsid w:val="0045206E"/>
    <w:rsid w:val="00452C6F"/>
    <w:rsid w:val="004544B5"/>
    <w:rsid w:val="00454AF7"/>
    <w:rsid w:val="00457F8B"/>
    <w:rsid w:val="00460598"/>
    <w:rsid w:val="0046321D"/>
    <w:rsid w:val="00471B60"/>
    <w:rsid w:val="004733FE"/>
    <w:rsid w:val="00474741"/>
    <w:rsid w:val="0047528F"/>
    <w:rsid w:val="004766A6"/>
    <w:rsid w:val="00480E7E"/>
    <w:rsid w:val="00481D3F"/>
    <w:rsid w:val="00482763"/>
    <w:rsid w:val="0048324C"/>
    <w:rsid w:val="004838A5"/>
    <w:rsid w:val="00486F75"/>
    <w:rsid w:val="00487420"/>
    <w:rsid w:val="00491BD1"/>
    <w:rsid w:val="00496E34"/>
    <w:rsid w:val="00497AA4"/>
    <w:rsid w:val="004A386A"/>
    <w:rsid w:val="004A5690"/>
    <w:rsid w:val="004B0EE6"/>
    <w:rsid w:val="004B0F2B"/>
    <w:rsid w:val="004B28EC"/>
    <w:rsid w:val="004B608D"/>
    <w:rsid w:val="004C07A9"/>
    <w:rsid w:val="004C0D10"/>
    <w:rsid w:val="004C1A04"/>
    <w:rsid w:val="004C256E"/>
    <w:rsid w:val="004C3575"/>
    <w:rsid w:val="004C3799"/>
    <w:rsid w:val="004C5BB8"/>
    <w:rsid w:val="004D0BFF"/>
    <w:rsid w:val="004D2A5B"/>
    <w:rsid w:val="004D4F90"/>
    <w:rsid w:val="004D55F9"/>
    <w:rsid w:val="004D6264"/>
    <w:rsid w:val="004E09C8"/>
    <w:rsid w:val="004F1104"/>
    <w:rsid w:val="004F3979"/>
    <w:rsid w:val="004F3B49"/>
    <w:rsid w:val="004F59E6"/>
    <w:rsid w:val="004F6472"/>
    <w:rsid w:val="0050481C"/>
    <w:rsid w:val="00513817"/>
    <w:rsid w:val="005148A1"/>
    <w:rsid w:val="00514DEB"/>
    <w:rsid w:val="00515492"/>
    <w:rsid w:val="0051798C"/>
    <w:rsid w:val="00520378"/>
    <w:rsid w:val="00521A72"/>
    <w:rsid w:val="0052442B"/>
    <w:rsid w:val="0052638B"/>
    <w:rsid w:val="00536D7D"/>
    <w:rsid w:val="0054180E"/>
    <w:rsid w:val="00542399"/>
    <w:rsid w:val="00543BA2"/>
    <w:rsid w:val="00543EE6"/>
    <w:rsid w:val="00544D2E"/>
    <w:rsid w:val="00547872"/>
    <w:rsid w:val="00550944"/>
    <w:rsid w:val="00552D16"/>
    <w:rsid w:val="005608E5"/>
    <w:rsid w:val="00561A56"/>
    <w:rsid w:val="005637AB"/>
    <w:rsid w:val="00563917"/>
    <w:rsid w:val="00567619"/>
    <w:rsid w:val="00567C6A"/>
    <w:rsid w:val="00570B51"/>
    <w:rsid w:val="005720E4"/>
    <w:rsid w:val="00573B7D"/>
    <w:rsid w:val="0057454C"/>
    <w:rsid w:val="0057505A"/>
    <w:rsid w:val="00577414"/>
    <w:rsid w:val="00584044"/>
    <w:rsid w:val="00585B4F"/>
    <w:rsid w:val="005876B1"/>
    <w:rsid w:val="00590CBA"/>
    <w:rsid w:val="00590DD6"/>
    <w:rsid w:val="005933B9"/>
    <w:rsid w:val="00597320"/>
    <w:rsid w:val="005976E6"/>
    <w:rsid w:val="005A0368"/>
    <w:rsid w:val="005A1229"/>
    <w:rsid w:val="005A216B"/>
    <w:rsid w:val="005A2307"/>
    <w:rsid w:val="005A2A17"/>
    <w:rsid w:val="005A2C51"/>
    <w:rsid w:val="005B0A9E"/>
    <w:rsid w:val="005B3BB4"/>
    <w:rsid w:val="005B42FC"/>
    <w:rsid w:val="005B4A68"/>
    <w:rsid w:val="005B5042"/>
    <w:rsid w:val="005C14F3"/>
    <w:rsid w:val="005C32CE"/>
    <w:rsid w:val="005C4EAF"/>
    <w:rsid w:val="005C5198"/>
    <w:rsid w:val="005D3BA9"/>
    <w:rsid w:val="005D3D84"/>
    <w:rsid w:val="005D7234"/>
    <w:rsid w:val="005E0428"/>
    <w:rsid w:val="005E0CFB"/>
    <w:rsid w:val="005E426A"/>
    <w:rsid w:val="005E533B"/>
    <w:rsid w:val="005F1420"/>
    <w:rsid w:val="005F25C1"/>
    <w:rsid w:val="005F45FC"/>
    <w:rsid w:val="005F48C8"/>
    <w:rsid w:val="005F54B4"/>
    <w:rsid w:val="005F7131"/>
    <w:rsid w:val="00600F51"/>
    <w:rsid w:val="00603307"/>
    <w:rsid w:val="00603946"/>
    <w:rsid w:val="0060522B"/>
    <w:rsid w:val="00606927"/>
    <w:rsid w:val="00607003"/>
    <w:rsid w:val="00610054"/>
    <w:rsid w:val="006102FC"/>
    <w:rsid w:val="00620A5F"/>
    <w:rsid w:val="00620A9E"/>
    <w:rsid w:val="00622F85"/>
    <w:rsid w:val="00627BBC"/>
    <w:rsid w:val="00630318"/>
    <w:rsid w:val="006309C9"/>
    <w:rsid w:val="00630FAA"/>
    <w:rsid w:val="00632099"/>
    <w:rsid w:val="006354E4"/>
    <w:rsid w:val="0063569B"/>
    <w:rsid w:val="006405DD"/>
    <w:rsid w:val="0064095C"/>
    <w:rsid w:val="00643419"/>
    <w:rsid w:val="00644D18"/>
    <w:rsid w:val="006460CC"/>
    <w:rsid w:val="00651833"/>
    <w:rsid w:val="0065364C"/>
    <w:rsid w:val="00660545"/>
    <w:rsid w:val="006610BE"/>
    <w:rsid w:val="0066125E"/>
    <w:rsid w:val="00661318"/>
    <w:rsid w:val="00661E66"/>
    <w:rsid w:val="00661F2E"/>
    <w:rsid w:val="006663B7"/>
    <w:rsid w:val="00674EE8"/>
    <w:rsid w:val="006764F9"/>
    <w:rsid w:val="006770F6"/>
    <w:rsid w:val="00680314"/>
    <w:rsid w:val="0068056B"/>
    <w:rsid w:val="006805FA"/>
    <w:rsid w:val="006853AB"/>
    <w:rsid w:val="00691F4F"/>
    <w:rsid w:val="00692FCF"/>
    <w:rsid w:val="0069533F"/>
    <w:rsid w:val="0069649B"/>
    <w:rsid w:val="00697F84"/>
    <w:rsid w:val="006A2DC9"/>
    <w:rsid w:val="006A48F9"/>
    <w:rsid w:val="006A4BB3"/>
    <w:rsid w:val="006B0221"/>
    <w:rsid w:val="006B0C5D"/>
    <w:rsid w:val="006B0D6D"/>
    <w:rsid w:val="006B13EC"/>
    <w:rsid w:val="006B17C3"/>
    <w:rsid w:val="006B2BB7"/>
    <w:rsid w:val="006B566F"/>
    <w:rsid w:val="006B6EF5"/>
    <w:rsid w:val="006C5668"/>
    <w:rsid w:val="006D0469"/>
    <w:rsid w:val="006D16AD"/>
    <w:rsid w:val="006D21BA"/>
    <w:rsid w:val="006D28CF"/>
    <w:rsid w:val="006D2906"/>
    <w:rsid w:val="006D5AF4"/>
    <w:rsid w:val="006E0C74"/>
    <w:rsid w:val="006E2CDC"/>
    <w:rsid w:val="006E32D9"/>
    <w:rsid w:val="006E57C7"/>
    <w:rsid w:val="006E61BF"/>
    <w:rsid w:val="006F0C24"/>
    <w:rsid w:val="006F1EA2"/>
    <w:rsid w:val="006F205B"/>
    <w:rsid w:val="006F21D1"/>
    <w:rsid w:val="006F42F6"/>
    <w:rsid w:val="006F66AE"/>
    <w:rsid w:val="006F7427"/>
    <w:rsid w:val="00700305"/>
    <w:rsid w:val="007004ED"/>
    <w:rsid w:val="00702F71"/>
    <w:rsid w:val="00702FDC"/>
    <w:rsid w:val="00703F07"/>
    <w:rsid w:val="00711760"/>
    <w:rsid w:val="00711CF1"/>
    <w:rsid w:val="00713B46"/>
    <w:rsid w:val="0072105D"/>
    <w:rsid w:val="0072610A"/>
    <w:rsid w:val="00726CC9"/>
    <w:rsid w:val="00726E87"/>
    <w:rsid w:val="00730304"/>
    <w:rsid w:val="00730A04"/>
    <w:rsid w:val="00733E45"/>
    <w:rsid w:val="00735159"/>
    <w:rsid w:val="00741D8C"/>
    <w:rsid w:val="007429F4"/>
    <w:rsid w:val="007432BE"/>
    <w:rsid w:val="007437DB"/>
    <w:rsid w:val="007452DB"/>
    <w:rsid w:val="007474C7"/>
    <w:rsid w:val="00752B48"/>
    <w:rsid w:val="00754142"/>
    <w:rsid w:val="00754568"/>
    <w:rsid w:val="007577AE"/>
    <w:rsid w:val="00761E51"/>
    <w:rsid w:val="00761F8C"/>
    <w:rsid w:val="007639BD"/>
    <w:rsid w:val="00770E06"/>
    <w:rsid w:val="00772F66"/>
    <w:rsid w:val="0077409D"/>
    <w:rsid w:val="007777E6"/>
    <w:rsid w:val="00781BFF"/>
    <w:rsid w:val="007838A9"/>
    <w:rsid w:val="00783BB7"/>
    <w:rsid w:val="00786876"/>
    <w:rsid w:val="00786A56"/>
    <w:rsid w:val="00786DCF"/>
    <w:rsid w:val="00787047"/>
    <w:rsid w:val="007877BE"/>
    <w:rsid w:val="007900BA"/>
    <w:rsid w:val="00790DE1"/>
    <w:rsid w:val="0079156D"/>
    <w:rsid w:val="00792532"/>
    <w:rsid w:val="0079322C"/>
    <w:rsid w:val="0079758F"/>
    <w:rsid w:val="007A0EC4"/>
    <w:rsid w:val="007A2169"/>
    <w:rsid w:val="007A512B"/>
    <w:rsid w:val="007A655C"/>
    <w:rsid w:val="007A7541"/>
    <w:rsid w:val="007B6A6E"/>
    <w:rsid w:val="007C0DB8"/>
    <w:rsid w:val="007C58E4"/>
    <w:rsid w:val="007C7BFB"/>
    <w:rsid w:val="007D18AB"/>
    <w:rsid w:val="007D244C"/>
    <w:rsid w:val="007D2842"/>
    <w:rsid w:val="007D730F"/>
    <w:rsid w:val="007E0404"/>
    <w:rsid w:val="007E1CD0"/>
    <w:rsid w:val="007E2AE2"/>
    <w:rsid w:val="007F1773"/>
    <w:rsid w:val="007F3F7A"/>
    <w:rsid w:val="00800731"/>
    <w:rsid w:val="00801408"/>
    <w:rsid w:val="0080172B"/>
    <w:rsid w:val="00801813"/>
    <w:rsid w:val="0080294E"/>
    <w:rsid w:val="00802E6A"/>
    <w:rsid w:val="00806224"/>
    <w:rsid w:val="00807EDB"/>
    <w:rsid w:val="00822566"/>
    <w:rsid w:val="00824D3D"/>
    <w:rsid w:val="00825A8D"/>
    <w:rsid w:val="00825B47"/>
    <w:rsid w:val="00826471"/>
    <w:rsid w:val="00826606"/>
    <w:rsid w:val="008312A2"/>
    <w:rsid w:val="008321EA"/>
    <w:rsid w:val="008329D2"/>
    <w:rsid w:val="008355C0"/>
    <w:rsid w:val="00835F63"/>
    <w:rsid w:val="00836218"/>
    <w:rsid w:val="00836988"/>
    <w:rsid w:val="00841AE4"/>
    <w:rsid w:val="00844404"/>
    <w:rsid w:val="00844594"/>
    <w:rsid w:val="008461B9"/>
    <w:rsid w:val="00846980"/>
    <w:rsid w:val="008474EE"/>
    <w:rsid w:val="008478DC"/>
    <w:rsid w:val="00851A72"/>
    <w:rsid w:val="008528C8"/>
    <w:rsid w:val="00857AD4"/>
    <w:rsid w:val="00861D4F"/>
    <w:rsid w:val="00862BB6"/>
    <w:rsid w:val="00863E87"/>
    <w:rsid w:val="008712E1"/>
    <w:rsid w:val="0087421B"/>
    <w:rsid w:val="008746B4"/>
    <w:rsid w:val="008747A0"/>
    <w:rsid w:val="0087656E"/>
    <w:rsid w:val="00876BA8"/>
    <w:rsid w:val="0087773C"/>
    <w:rsid w:val="00881629"/>
    <w:rsid w:val="008830B1"/>
    <w:rsid w:val="008839C0"/>
    <w:rsid w:val="00884A69"/>
    <w:rsid w:val="00885F25"/>
    <w:rsid w:val="00892450"/>
    <w:rsid w:val="00892623"/>
    <w:rsid w:val="008A101E"/>
    <w:rsid w:val="008A2DFF"/>
    <w:rsid w:val="008A3D3A"/>
    <w:rsid w:val="008A5369"/>
    <w:rsid w:val="008B03E8"/>
    <w:rsid w:val="008B0B87"/>
    <w:rsid w:val="008B113F"/>
    <w:rsid w:val="008B2027"/>
    <w:rsid w:val="008B3074"/>
    <w:rsid w:val="008B75CE"/>
    <w:rsid w:val="008C0D03"/>
    <w:rsid w:val="008C2343"/>
    <w:rsid w:val="008C29D6"/>
    <w:rsid w:val="008C4937"/>
    <w:rsid w:val="008C4AD0"/>
    <w:rsid w:val="008C5018"/>
    <w:rsid w:val="008D0D5B"/>
    <w:rsid w:val="008D3D68"/>
    <w:rsid w:val="008D54C9"/>
    <w:rsid w:val="008D661D"/>
    <w:rsid w:val="008D6703"/>
    <w:rsid w:val="008D7CFD"/>
    <w:rsid w:val="008E0E67"/>
    <w:rsid w:val="008E329B"/>
    <w:rsid w:val="008E3D06"/>
    <w:rsid w:val="008E4E3F"/>
    <w:rsid w:val="008E582A"/>
    <w:rsid w:val="008E7C54"/>
    <w:rsid w:val="008E7F8C"/>
    <w:rsid w:val="008F19B1"/>
    <w:rsid w:val="008F3FD4"/>
    <w:rsid w:val="008F4EE1"/>
    <w:rsid w:val="008F58C7"/>
    <w:rsid w:val="008F5A4C"/>
    <w:rsid w:val="008F7091"/>
    <w:rsid w:val="00901005"/>
    <w:rsid w:val="00901630"/>
    <w:rsid w:val="00902CFB"/>
    <w:rsid w:val="00903B26"/>
    <w:rsid w:val="009066DA"/>
    <w:rsid w:val="009073D4"/>
    <w:rsid w:val="009073E8"/>
    <w:rsid w:val="00914DEB"/>
    <w:rsid w:val="00920441"/>
    <w:rsid w:val="009223CC"/>
    <w:rsid w:val="00923627"/>
    <w:rsid w:val="00924070"/>
    <w:rsid w:val="0092525A"/>
    <w:rsid w:val="009269C8"/>
    <w:rsid w:val="00926F41"/>
    <w:rsid w:val="00934EB7"/>
    <w:rsid w:val="00935CB8"/>
    <w:rsid w:val="00936CB3"/>
    <w:rsid w:val="00942F26"/>
    <w:rsid w:val="00946230"/>
    <w:rsid w:val="0094742A"/>
    <w:rsid w:val="00950E3E"/>
    <w:rsid w:val="00952899"/>
    <w:rsid w:val="00953D0D"/>
    <w:rsid w:val="00955598"/>
    <w:rsid w:val="009561FA"/>
    <w:rsid w:val="00960CBB"/>
    <w:rsid w:val="009615C2"/>
    <w:rsid w:val="009642F6"/>
    <w:rsid w:val="00966EC1"/>
    <w:rsid w:val="00967436"/>
    <w:rsid w:val="009710B0"/>
    <w:rsid w:val="00973968"/>
    <w:rsid w:val="00974BAC"/>
    <w:rsid w:val="00975056"/>
    <w:rsid w:val="00975D68"/>
    <w:rsid w:val="009761B8"/>
    <w:rsid w:val="00981F1A"/>
    <w:rsid w:val="00982C45"/>
    <w:rsid w:val="00982E97"/>
    <w:rsid w:val="009858F7"/>
    <w:rsid w:val="0098671A"/>
    <w:rsid w:val="00986C97"/>
    <w:rsid w:val="00987E70"/>
    <w:rsid w:val="00993996"/>
    <w:rsid w:val="00994E16"/>
    <w:rsid w:val="009A228F"/>
    <w:rsid w:val="009A5510"/>
    <w:rsid w:val="009A62FF"/>
    <w:rsid w:val="009A7136"/>
    <w:rsid w:val="009B2968"/>
    <w:rsid w:val="009B4E5D"/>
    <w:rsid w:val="009B6DFC"/>
    <w:rsid w:val="009B705D"/>
    <w:rsid w:val="009C05A8"/>
    <w:rsid w:val="009C0C8B"/>
    <w:rsid w:val="009C18E5"/>
    <w:rsid w:val="009C197B"/>
    <w:rsid w:val="009C1DE3"/>
    <w:rsid w:val="009C6589"/>
    <w:rsid w:val="009D1923"/>
    <w:rsid w:val="009D5A10"/>
    <w:rsid w:val="009E1D19"/>
    <w:rsid w:val="009E680E"/>
    <w:rsid w:val="009F5882"/>
    <w:rsid w:val="00A02BE4"/>
    <w:rsid w:val="00A06D24"/>
    <w:rsid w:val="00A079E5"/>
    <w:rsid w:val="00A11BB2"/>
    <w:rsid w:val="00A12AEC"/>
    <w:rsid w:val="00A13D1F"/>
    <w:rsid w:val="00A17EFC"/>
    <w:rsid w:val="00A2039D"/>
    <w:rsid w:val="00A20A44"/>
    <w:rsid w:val="00A235B1"/>
    <w:rsid w:val="00A24279"/>
    <w:rsid w:val="00A265CD"/>
    <w:rsid w:val="00A316EB"/>
    <w:rsid w:val="00A32A91"/>
    <w:rsid w:val="00A32E42"/>
    <w:rsid w:val="00A36885"/>
    <w:rsid w:val="00A37E9A"/>
    <w:rsid w:val="00A409C6"/>
    <w:rsid w:val="00A43AFA"/>
    <w:rsid w:val="00A46D63"/>
    <w:rsid w:val="00A54850"/>
    <w:rsid w:val="00A56275"/>
    <w:rsid w:val="00A56ADA"/>
    <w:rsid w:val="00A56B39"/>
    <w:rsid w:val="00A575E3"/>
    <w:rsid w:val="00A57C51"/>
    <w:rsid w:val="00A60AE6"/>
    <w:rsid w:val="00A60CD8"/>
    <w:rsid w:val="00A63227"/>
    <w:rsid w:val="00A64489"/>
    <w:rsid w:val="00A65B75"/>
    <w:rsid w:val="00A66F77"/>
    <w:rsid w:val="00A72A5E"/>
    <w:rsid w:val="00A72AA2"/>
    <w:rsid w:val="00A74C74"/>
    <w:rsid w:val="00A75949"/>
    <w:rsid w:val="00A80DE0"/>
    <w:rsid w:val="00A8216A"/>
    <w:rsid w:val="00A91939"/>
    <w:rsid w:val="00A92400"/>
    <w:rsid w:val="00A9270B"/>
    <w:rsid w:val="00A92BFA"/>
    <w:rsid w:val="00A93229"/>
    <w:rsid w:val="00A97F9B"/>
    <w:rsid w:val="00AA174F"/>
    <w:rsid w:val="00AA483A"/>
    <w:rsid w:val="00AA4AF4"/>
    <w:rsid w:val="00AA6055"/>
    <w:rsid w:val="00AA6067"/>
    <w:rsid w:val="00AB2BF3"/>
    <w:rsid w:val="00AB510D"/>
    <w:rsid w:val="00AB52B2"/>
    <w:rsid w:val="00AB6888"/>
    <w:rsid w:val="00AB76CE"/>
    <w:rsid w:val="00AB7912"/>
    <w:rsid w:val="00AC46BA"/>
    <w:rsid w:val="00AD0986"/>
    <w:rsid w:val="00AD1166"/>
    <w:rsid w:val="00AD3807"/>
    <w:rsid w:val="00AD3FB6"/>
    <w:rsid w:val="00AD4701"/>
    <w:rsid w:val="00AD799B"/>
    <w:rsid w:val="00AE45B9"/>
    <w:rsid w:val="00AF0711"/>
    <w:rsid w:val="00AF3ED5"/>
    <w:rsid w:val="00AF4FF6"/>
    <w:rsid w:val="00AF76DE"/>
    <w:rsid w:val="00AF7784"/>
    <w:rsid w:val="00B01415"/>
    <w:rsid w:val="00B0514E"/>
    <w:rsid w:val="00B06BC4"/>
    <w:rsid w:val="00B10BDD"/>
    <w:rsid w:val="00B12379"/>
    <w:rsid w:val="00B17176"/>
    <w:rsid w:val="00B2015E"/>
    <w:rsid w:val="00B24822"/>
    <w:rsid w:val="00B250FA"/>
    <w:rsid w:val="00B26074"/>
    <w:rsid w:val="00B26CFA"/>
    <w:rsid w:val="00B27178"/>
    <w:rsid w:val="00B273A3"/>
    <w:rsid w:val="00B30933"/>
    <w:rsid w:val="00B32282"/>
    <w:rsid w:val="00B32D46"/>
    <w:rsid w:val="00B33321"/>
    <w:rsid w:val="00B407AD"/>
    <w:rsid w:val="00B41FF1"/>
    <w:rsid w:val="00B4273B"/>
    <w:rsid w:val="00B51152"/>
    <w:rsid w:val="00B61FD6"/>
    <w:rsid w:val="00B6793B"/>
    <w:rsid w:val="00B72C9E"/>
    <w:rsid w:val="00B737E6"/>
    <w:rsid w:val="00B7531C"/>
    <w:rsid w:val="00B811CF"/>
    <w:rsid w:val="00B814C7"/>
    <w:rsid w:val="00B8278E"/>
    <w:rsid w:val="00B8488F"/>
    <w:rsid w:val="00B850FE"/>
    <w:rsid w:val="00B8656F"/>
    <w:rsid w:val="00B86B26"/>
    <w:rsid w:val="00B86DF8"/>
    <w:rsid w:val="00B86E4F"/>
    <w:rsid w:val="00B9639B"/>
    <w:rsid w:val="00BA0F65"/>
    <w:rsid w:val="00BA3882"/>
    <w:rsid w:val="00BA3BBB"/>
    <w:rsid w:val="00BA4329"/>
    <w:rsid w:val="00BA5C5A"/>
    <w:rsid w:val="00BA5C73"/>
    <w:rsid w:val="00BA6B3B"/>
    <w:rsid w:val="00BA6D90"/>
    <w:rsid w:val="00BA7513"/>
    <w:rsid w:val="00BB01E9"/>
    <w:rsid w:val="00BB0F85"/>
    <w:rsid w:val="00BB1D1C"/>
    <w:rsid w:val="00BB3377"/>
    <w:rsid w:val="00BB3EE1"/>
    <w:rsid w:val="00BB716C"/>
    <w:rsid w:val="00BB71E5"/>
    <w:rsid w:val="00BC0BE3"/>
    <w:rsid w:val="00BC156C"/>
    <w:rsid w:val="00BC19AA"/>
    <w:rsid w:val="00BC37B2"/>
    <w:rsid w:val="00BC46EF"/>
    <w:rsid w:val="00BD0640"/>
    <w:rsid w:val="00BD6CC2"/>
    <w:rsid w:val="00BE05E7"/>
    <w:rsid w:val="00BE161F"/>
    <w:rsid w:val="00BE4B02"/>
    <w:rsid w:val="00BE4D41"/>
    <w:rsid w:val="00BE5038"/>
    <w:rsid w:val="00BE5461"/>
    <w:rsid w:val="00BE6EA3"/>
    <w:rsid w:val="00BE7BA3"/>
    <w:rsid w:val="00BF100A"/>
    <w:rsid w:val="00BF4D30"/>
    <w:rsid w:val="00BF4D60"/>
    <w:rsid w:val="00BF68DE"/>
    <w:rsid w:val="00BF73FD"/>
    <w:rsid w:val="00C02DD0"/>
    <w:rsid w:val="00C13824"/>
    <w:rsid w:val="00C14977"/>
    <w:rsid w:val="00C16499"/>
    <w:rsid w:val="00C178C3"/>
    <w:rsid w:val="00C17915"/>
    <w:rsid w:val="00C20D57"/>
    <w:rsid w:val="00C23001"/>
    <w:rsid w:val="00C23AB7"/>
    <w:rsid w:val="00C23F3C"/>
    <w:rsid w:val="00C246C4"/>
    <w:rsid w:val="00C305AB"/>
    <w:rsid w:val="00C32E47"/>
    <w:rsid w:val="00C332F4"/>
    <w:rsid w:val="00C427EC"/>
    <w:rsid w:val="00C4544E"/>
    <w:rsid w:val="00C5043C"/>
    <w:rsid w:val="00C6188F"/>
    <w:rsid w:val="00C64F1B"/>
    <w:rsid w:val="00C65192"/>
    <w:rsid w:val="00C664B7"/>
    <w:rsid w:val="00C66A01"/>
    <w:rsid w:val="00C70C94"/>
    <w:rsid w:val="00C73A32"/>
    <w:rsid w:val="00C7512E"/>
    <w:rsid w:val="00C75210"/>
    <w:rsid w:val="00C77384"/>
    <w:rsid w:val="00C81DCE"/>
    <w:rsid w:val="00C8600E"/>
    <w:rsid w:val="00C86967"/>
    <w:rsid w:val="00C876C0"/>
    <w:rsid w:val="00C90BD1"/>
    <w:rsid w:val="00C91231"/>
    <w:rsid w:val="00C91377"/>
    <w:rsid w:val="00C91EF8"/>
    <w:rsid w:val="00C92FFD"/>
    <w:rsid w:val="00C95042"/>
    <w:rsid w:val="00C9651C"/>
    <w:rsid w:val="00C96BCF"/>
    <w:rsid w:val="00CA0136"/>
    <w:rsid w:val="00CA422B"/>
    <w:rsid w:val="00CA680F"/>
    <w:rsid w:val="00CA6AEF"/>
    <w:rsid w:val="00CA7617"/>
    <w:rsid w:val="00CB26A8"/>
    <w:rsid w:val="00CB52EF"/>
    <w:rsid w:val="00CB643B"/>
    <w:rsid w:val="00CB6D26"/>
    <w:rsid w:val="00CB74C6"/>
    <w:rsid w:val="00CC06C2"/>
    <w:rsid w:val="00CC15F5"/>
    <w:rsid w:val="00CC3DD7"/>
    <w:rsid w:val="00CC72BB"/>
    <w:rsid w:val="00CC7396"/>
    <w:rsid w:val="00CC7E5A"/>
    <w:rsid w:val="00CD05DD"/>
    <w:rsid w:val="00CD536C"/>
    <w:rsid w:val="00CD61ED"/>
    <w:rsid w:val="00CE15C9"/>
    <w:rsid w:val="00CE1948"/>
    <w:rsid w:val="00CE20E8"/>
    <w:rsid w:val="00CE4330"/>
    <w:rsid w:val="00CE4CD0"/>
    <w:rsid w:val="00CE5CC5"/>
    <w:rsid w:val="00CF2B98"/>
    <w:rsid w:val="00CF6048"/>
    <w:rsid w:val="00D02802"/>
    <w:rsid w:val="00D02BD0"/>
    <w:rsid w:val="00D05A74"/>
    <w:rsid w:val="00D11E09"/>
    <w:rsid w:val="00D12D71"/>
    <w:rsid w:val="00D14F76"/>
    <w:rsid w:val="00D17324"/>
    <w:rsid w:val="00D26EE5"/>
    <w:rsid w:val="00D279CE"/>
    <w:rsid w:val="00D279E3"/>
    <w:rsid w:val="00D32779"/>
    <w:rsid w:val="00D3715A"/>
    <w:rsid w:val="00D40831"/>
    <w:rsid w:val="00D45307"/>
    <w:rsid w:val="00D46059"/>
    <w:rsid w:val="00D47822"/>
    <w:rsid w:val="00D47F64"/>
    <w:rsid w:val="00D60498"/>
    <w:rsid w:val="00D624AD"/>
    <w:rsid w:val="00D624FB"/>
    <w:rsid w:val="00D62D73"/>
    <w:rsid w:val="00D63C80"/>
    <w:rsid w:val="00D6737B"/>
    <w:rsid w:val="00D70667"/>
    <w:rsid w:val="00D73FAC"/>
    <w:rsid w:val="00D74B78"/>
    <w:rsid w:val="00D74F0F"/>
    <w:rsid w:val="00D7510D"/>
    <w:rsid w:val="00D76DF6"/>
    <w:rsid w:val="00D80A70"/>
    <w:rsid w:val="00D80FB4"/>
    <w:rsid w:val="00D8198A"/>
    <w:rsid w:val="00D82621"/>
    <w:rsid w:val="00D83E6F"/>
    <w:rsid w:val="00D850D0"/>
    <w:rsid w:val="00D85389"/>
    <w:rsid w:val="00D85D6B"/>
    <w:rsid w:val="00D86EF8"/>
    <w:rsid w:val="00D90050"/>
    <w:rsid w:val="00D9091A"/>
    <w:rsid w:val="00D91FB9"/>
    <w:rsid w:val="00D9318E"/>
    <w:rsid w:val="00D95204"/>
    <w:rsid w:val="00D95DC2"/>
    <w:rsid w:val="00DA0A8C"/>
    <w:rsid w:val="00DA0D4B"/>
    <w:rsid w:val="00DA0F95"/>
    <w:rsid w:val="00DA192B"/>
    <w:rsid w:val="00DB05D6"/>
    <w:rsid w:val="00DB1212"/>
    <w:rsid w:val="00DB16A5"/>
    <w:rsid w:val="00DB357D"/>
    <w:rsid w:val="00DB5DF2"/>
    <w:rsid w:val="00DB5F55"/>
    <w:rsid w:val="00DB7A39"/>
    <w:rsid w:val="00DC05C2"/>
    <w:rsid w:val="00DC3634"/>
    <w:rsid w:val="00DC3FF9"/>
    <w:rsid w:val="00DC5DE4"/>
    <w:rsid w:val="00DC5EAA"/>
    <w:rsid w:val="00DC64AF"/>
    <w:rsid w:val="00DC7260"/>
    <w:rsid w:val="00DD06DE"/>
    <w:rsid w:val="00DD1F09"/>
    <w:rsid w:val="00DD4E84"/>
    <w:rsid w:val="00DE03F6"/>
    <w:rsid w:val="00DE22E7"/>
    <w:rsid w:val="00DE2C11"/>
    <w:rsid w:val="00DE5BC1"/>
    <w:rsid w:val="00DE5E10"/>
    <w:rsid w:val="00DE65C4"/>
    <w:rsid w:val="00DF0E24"/>
    <w:rsid w:val="00DF25F2"/>
    <w:rsid w:val="00DF2940"/>
    <w:rsid w:val="00DF2DAA"/>
    <w:rsid w:val="00DF3DA9"/>
    <w:rsid w:val="00DF5205"/>
    <w:rsid w:val="00DF5E14"/>
    <w:rsid w:val="00DF6B62"/>
    <w:rsid w:val="00E04A5C"/>
    <w:rsid w:val="00E0526F"/>
    <w:rsid w:val="00E07E47"/>
    <w:rsid w:val="00E1066A"/>
    <w:rsid w:val="00E10D31"/>
    <w:rsid w:val="00E1488C"/>
    <w:rsid w:val="00E327BF"/>
    <w:rsid w:val="00E32820"/>
    <w:rsid w:val="00E33993"/>
    <w:rsid w:val="00E36440"/>
    <w:rsid w:val="00E4134D"/>
    <w:rsid w:val="00E42AFC"/>
    <w:rsid w:val="00E5134A"/>
    <w:rsid w:val="00E533DE"/>
    <w:rsid w:val="00E55D9D"/>
    <w:rsid w:val="00E5669D"/>
    <w:rsid w:val="00E57A44"/>
    <w:rsid w:val="00E60A5F"/>
    <w:rsid w:val="00E615E9"/>
    <w:rsid w:val="00E6196E"/>
    <w:rsid w:val="00E62989"/>
    <w:rsid w:val="00E65A1B"/>
    <w:rsid w:val="00E70314"/>
    <w:rsid w:val="00E71B9F"/>
    <w:rsid w:val="00E7493E"/>
    <w:rsid w:val="00E75608"/>
    <w:rsid w:val="00E80B59"/>
    <w:rsid w:val="00E81AB8"/>
    <w:rsid w:val="00E82707"/>
    <w:rsid w:val="00E83195"/>
    <w:rsid w:val="00E834BB"/>
    <w:rsid w:val="00E836D5"/>
    <w:rsid w:val="00E8395E"/>
    <w:rsid w:val="00E865ED"/>
    <w:rsid w:val="00E8745A"/>
    <w:rsid w:val="00E91B7C"/>
    <w:rsid w:val="00E92EF2"/>
    <w:rsid w:val="00EA0E82"/>
    <w:rsid w:val="00EA2B0C"/>
    <w:rsid w:val="00EA31FE"/>
    <w:rsid w:val="00EA4075"/>
    <w:rsid w:val="00EA55DE"/>
    <w:rsid w:val="00EA61D6"/>
    <w:rsid w:val="00EA762C"/>
    <w:rsid w:val="00EB239B"/>
    <w:rsid w:val="00EB42EC"/>
    <w:rsid w:val="00EB4979"/>
    <w:rsid w:val="00EB4B05"/>
    <w:rsid w:val="00EB59D4"/>
    <w:rsid w:val="00EB7D81"/>
    <w:rsid w:val="00EC35F9"/>
    <w:rsid w:val="00EC4857"/>
    <w:rsid w:val="00ED018A"/>
    <w:rsid w:val="00ED2CD1"/>
    <w:rsid w:val="00ED4E0C"/>
    <w:rsid w:val="00ED53A4"/>
    <w:rsid w:val="00EE3654"/>
    <w:rsid w:val="00EE7E4F"/>
    <w:rsid w:val="00EF16B8"/>
    <w:rsid w:val="00EF2084"/>
    <w:rsid w:val="00F00110"/>
    <w:rsid w:val="00F00D28"/>
    <w:rsid w:val="00F01755"/>
    <w:rsid w:val="00F02990"/>
    <w:rsid w:val="00F0507A"/>
    <w:rsid w:val="00F10577"/>
    <w:rsid w:val="00F1460F"/>
    <w:rsid w:val="00F15F71"/>
    <w:rsid w:val="00F20C05"/>
    <w:rsid w:val="00F22ECE"/>
    <w:rsid w:val="00F23A09"/>
    <w:rsid w:val="00F24667"/>
    <w:rsid w:val="00F26CB9"/>
    <w:rsid w:val="00F305FA"/>
    <w:rsid w:val="00F313C4"/>
    <w:rsid w:val="00F33072"/>
    <w:rsid w:val="00F339A6"/>
    <w:rsid w:val="00F36AD8"/>
    <w:rsid w:val="00F4231C"/>
    <w:rsid w:val="00F4534A"/>
    <w:rsid w:val="00F454EC"/>
    <w:rsid w:val="00F46852"/>
    <w:rsid w:val="00F46CB2"/>
    <w:rsid w:val="00F474E8"/>
    <w:rsid w:val="00F538F7"/>
    <w:rsid w:val="00F53A4A"/>
    <w:rsid w:val="00F579C1"/>
    <w:rsid w:val="00F609B9"/>
    <w:rsid w:val="00F60E49"/>
    <w:rsid w:val="00F611DB"/>
    <w:rsid w:val="00F630FE"/>
    <w:rsid w:val="00F6346D"/>
    <w:rsid w:val="00F635F7"/>
    <w:rsid w:val="00F65158"/>
    <w:rsid w:val="00F7183F"/>
    <w:rsid w:val="00F805C2"/>
    <w:rsid w:val="00F81272"/>
    <w:rsid w:val="00F87B35"/>
    <w:rsid w:val="00F9282A"/>
    <w:rsid w:val="00F947D0"/>
    <w:rsid w:val="00F94CFC"/>
    <w:rsid w:val="00FA3885"/>
    <w:rsid w:val="00FB2C3B"/>
    <w:rsid w:val="00FB40AD"/>
    <w:rsid w:val="00FB4B0A"/>
    <w:rsid w:val="00FB4BEF"/>
    <w:rsid w:val="00FB4D88"/>
    <w:rsid w:val="00FB5CBF"/>
    <w:rsid w:val="00FC0083"/>
    <w:rsid w:val="00FC0D8D"/>
    <w:rsid w:val="00FC1E52"/>
    <w:rsid w:val="00FC256D"/>
    <w:rsid w:val="00FC3496"/>
    <w:rsid w:val="00FC4CC1"/>
    <w:rsid w:val="00FC5D92"/>
    <w:rsid w:val="00FC6A3E"/>
    <w:rsid w:val="00FC769F"/>
    <w:rsid w:val="00FD076E"/>
    <w:rsid w:val="00FD0D47"/>
    <w:rsid w:val="00FD10F4"/>
    <w:rsid w:val="00FD3C24"/>
    <w:rsid w:val="00FD6C56"/>
    <w:rsid w:val="00FD7000"/>
    <w:rsid w:val="00FD7775"/>
    <w:rsid w:val="00FE0D0D"/>
    <w:rsid w:val="00FE7BD8"/>
    <w:rsid w:val="00FF0F45"/>
    <w:rsid w:val="00FF1076"/>
    <w:rsid w:val="00FF50E9"/>
    <w:rsid w:val="00FF520D"/>
    <w:rsid w:val="00FF6DBA"/>
    <w:rsid w:val="00FF782B"/>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0A70190"/>
  <w15:docId w15:val="{88B55787-02E5-41E6-8593-633BE22193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sk-SK"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y">
    <w:name w:val="Normal"/>
    <w:qFormat/>
    <w:rsid w:val="00914DEB"/>
    <w:pPr>
      <w:spacing w:after="120" w:line="240" w:lineRule="auto"/>
      <w:jc w:val="both"/>
    </w:pPr>
    <w:rPr>
      <w:rFonts w:ascii="Source Sans Pro Light" w:hAnsi="Source Sans Pro Light"/>
      <w:sz w:val="20"/>
    </w:rPr>
  </w:style>
  <w:style w:type="paragraph" w:styleId="Nadpis1">
    <w:name w:val="heading 1"/>
    <w:basedOn w:val="Normlny"/>
    <w:next w:val="Normlny"/>
    <w:link w:val="Nadpis1Char"/>
    <w:uiPriority w:val="9"/>
    <w:qFormat/>
    <w:rsid w:val="00AA6067"/>
    <w:pPr>
      <w:outlineLvl w:val="0"/>
    </w:pPr>
    <w:rPr>
      <w:rFonts w:ascii="Source Sans Pro SemiBold" w:hAnsi="Source Sans Pro SemiBold"/>
      <w:sz w:val="32"/>
    </w:rPr>
  </w:style>
  <w:style w:type="paragraph" w:styleId="Nadpis2">
    <w:name w:val="heading 2"/>
    <w:basedOn w:val="Normlny"/>
    <w:next w:val="Normlny"/>
    <w:link w:val="Nadpis2Char"/>
    <w:uiPriority w:val="9"/>
    <w:unhideWhenUsed/>
    <w:qFormat/>
    <w:rsid w:val="00AA6067"/>
    <w:pPr>
      <w:keepNext/>
      <w:keepLines/>
      <w:spacing w:before="240"/>
      <w:outlineLvl w:val="1"/>
    </w:pPr>
    <w:rPr>
      <w:rFonts w:ascii="Source Sans Pro SemiBold" w:eastAsiaTheme="majorEastAsia" w:hAnsi="Source Sans Pro SemiBold" w:cstheme="majorBidi"/>
      <w:sz w:val="28"/>
      <w:szCs w:val="26"/>
    </w:rPr>
  </w:style>
  <w:style w:type="paragraph" w:styleId="Nadpis3">
    <w:name w:val="heading 3"/>
    <w:basedOn w:val="Normlny"/>
    <w:next w:val="Normlny"/>
    <w:link w:val="Nadpis3Char"/>
    <w:uiPriority w:val="9"/>
    <w:unhideWhenUsed/>
    <w:qFormat/>
    <w:rsid w:val="00AA6067"/>
    <w:pPr>
      <w:keepNext/>
      <w:keepLines/>
      <w:spacing w:before="240"/>
      <w:outlineLvl w:val="2"/>
    </w:pPr>
    <w:rPr>
      <w:rFonts w:ascii="Source Sans Pro SemiBold" w:eastAsiaTheme="majorEastAsia" w:hAnsi="Source Sans Pro SemiBold" w:cstheme="majorBidi"/>
      <w:sz w:val="24"/>
      <w:szCs w:val="24"/>
    </w:rPr>
  </w:style>
  <w:style w:type="paragraph" w:styleId="Nadpis4">
    <w:name w:val="heading 4"/>
    <w:basedOn w:val="Normlny"/>
    <w:next w:val="Normlny"/>
    <w:link w:val="Nadpis4Char"/>
    <w:uiPriority w:val="9"/>
    <w:unhideWhenUsed/>
    <w:qFormat/>
    <w:rsid w:val="005B5042"/>
    <w:pPr>
      <w:keepNext/>
      <w:keepLines/>
      <w:spacing w:before="120" w:after="60"/>
      <w:outlineLvl w:val="3"/>
    </w:pPr>
    <w:rPr>
      <w:rFonts w:ascii="Source Sans Pro SemiBold" w:eastAsiaTheme="majorEastAsia" w:hAnsi="Source Sans Pro SemiBold" w:cstheme="majorBidi"/>
      <w:iCs/>
      <w:u w:val="single"/>
    </w:rPr>
  </w:style>
  <w:style w:type="paragraph" w:styleId="Nadpis5">
    <w:name w:val="heading 5"/>
    <w:basedOn w:val="Normlny"/>
    <w:next w:val="Normlny"/>
    <w:link w:val="Nadpis5Char"/>
    <w:uiPriority w:val="9"/>
    <w:unhideWhenUsed/>
    <w:qFormat/>
    <w:rsid w:val="008D7CFD"/>
    <w:pPr>
      <w:keepNext/>
      <w:keepLines/>
      <w:spacing w:before="120" w:after="60"/>
      <w:outlineLvl w:val="4"/>
    </w:pPr>
    <w:rPr>
      <w:rFonts w:eastAsiaTheme="majorEastAsia" w:cstheme="majorBidi"/>
      <w:u w:val="single"/>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character" w:customStyle="1" w:styleId="Nadpis2Char">
    <w:name w:val="Nadpis 2 Char"/>
    <w:basedOn w:val="Predvolenpsmoodseku"/>
    <w:link w:val="Nadpis2"/>
    <w:uiPriority w:val="9"/>
    <w:rsid w:val="00AA6067"/>
    <w:rPr>
      <w:rFonts w:ascii="Source Sans Pro SemiBold" w:eastAsiaTheme="majorEastAsia" w:hAnsi="Source Sans Pro SemiBold" w:cstheme="majorBidi"/>
      <w:sz w:val="28"/>
      <w:szCs w:val="26"/>
    </w:rPr>
  </w:style>
  <w:style w:type="character" w:customStyle="1" w:styleId="Nadpis3Char">
    <w:name w:val="Nadpis 3 Char"/>
    <w:basedOn w:val="Predvolenpsmoodseku"/>
    <w:link w:val="Nadpis3"/>
    <w:uiPriority w:val="9"/>
    <w:rsid w:val="00AA6067"/>
    <w:rPr>
      <w:rFonts w:ascii="Source Sans Pro SemiBold" w:eastAsiaTheme="majorEastAsia" w:hAnsi="Source Sans Pro SemiBold" w:cstheme="majorBidi"/>
      <w:sz w:val="24"/>
      <w:szCs w:val="24"/>
    </w:rPr>
  </w:style>
  <w:style w:type="character" w:customStyle="1" w:styleId="Nadpis1Char">
    <w:name w:val="Nadpis 1 Char"/>
    <w:basedOn w:val="Predvolenpsmoodseku"/>
    <w:link w:val="Nadpis1"/>
    <w:uiPriority w:val="9"/>
    <w:rsid w:val="00AA6067"/>
    <w:rPr>
      <w:rFonts w:ascii="Source Sans Pro SemiBold" w:hAnsi="Source Sans Pro SemiBold"/>
      <w:sz w:val="32"/>
    </w:rPr>
  </w:style>
  <w:style w:type="character" w:customStyle="1" w:styleId="Nadpis4Char">
    <w:name w:val="Nadpis 4 Char"/>
    <w:basedOn w:val="Predvolenpsmoodseku"/>
    <w:link w:val="Nadpis4"/>
    <w:uiPriority w:val="9"/>
    <w:rsid w:val="005B5042"/>
    <w:rPr>
      <w:rFonts w:ascii="Source Sans Pro SemiBold" w:eastAsiaTheme="majorEastAsia" w:hAnsi="Source Sans Pro SemiBold" w:cstheme="majorBidi"/>
      <w:iCs/>
      <w:sz w:val="24"/>
      <w:u w:val="single"/>
    </w:rPr>
  </w:style>
  <w:style w:type="paragraph" w:styleId="Hlavika">
    <w:name w:val="header"/>
    <w:basedOn w:val="Normlny"/>
    <w:link w:val="HlavikaChar"/>
    <w:uiPriority w:val="99"/>
    <w:unhideWhenUsed/>
    <w:rsid w:val="00A75949"/>
    <w:pPr>
      <w:tabs>
        <w:tab w:val="center" w:pos="4536"/>
        <w:tab w:val="right" w:pos="9072"/>
      </w:tabs>
      <w:spacing w:after="0"/>
    </w:pPr>
  </w:style>
  <w:style w:type="character" w:customStyle="1" w:styleId="HlavikaChar">
    <w:name w:val="Hlavička Char"/>
    <w:basedOn w:val="Predvolenpsmoodseku"/>
    <w:link w:val="Hlavika"/>
    <w:uiPriority w:val="99"/>
    <w:rsid w:val="00A75949"/>
    <w:rPr>
      <w:rFonts w:ascii="Times New Roman" w:hAnsi="Times New Roman"/>
      <w:sz w:val="24"/>
    </w:rPr>
  </w:style>
  <w:style w:type="paragraph" w:styleId="Pta">
    <w:name w:val="footer"/>
    <w:basedOn w:val="Normlny"/>
    <w:link w:val="PtaChar"/>
    <w:uiPriority w:val="99"/>
    <w:unhideWhenUsed/>
    <w:rsid w:val="00A75949"/>
    <w:pPr>
      <w:tabs>
        <w:tab w:val="center" w:pos="4536"/>
        <w:tab w:val="right" w:pos="9072"/>
      </w:tabs>
      <w:spacing w:after="0"/>
    </w:pPr>
  </w:style>
  <w:style w:type="character" w:customStyle="1" w:styleId="PtaChar">
    <w:name w:val="Päta Char"/>
    <w:basedOn w:val="Predvolenpsmoodseku"/>
    <w:link w:val="Pta"/>
    <w:uiPriority w:val="99"/>
    <w:rsid w:val="00A75949"/>
    <w:rPr>
      <w:rFonts w:ascii="Times New Roman" w:hAnsi="Times New Roman"/>
      <w:sz w:val="24"/>
    </w:rPr>
  </w:style>
  <w:style w:type="paragraph" w:styleId="Bezriadkovania">
    <w:name w:val="No Spacing"/>
    <w:aliases w:val="Nadpis dokumentu"/>
    <w:uiPriority w:val="1"/>
    <w:qFormat/>
    <w:rsid w:val="00F94CFC"/>
    <w:pPr>
      <w:spacing w:after="0" w:line="276" w:lineRule="auto"/>
      <w:jc w:val="center"/>
    </w:pPr>
    <w:rPr>
      <w:rFonts w:ascii="Source Sans Pro SemiBold" w:hAnsi="Source Sans Pro SemiBold"/>
      <w:caps/>
      <w:sz w:val="48"/>
    </w:rPr>
  </w:style>
  <w:style w:type="paragraph" w:styleId="Odsekzoznamu">
    <w:name w:val="List Paragraph"/>
    <w:basedOn w:val="Normlny"/>
    <w:link w:val="OdsekzoznamuChar"/>
    <w:uiPriority w:val="34"/>
    <w:qFormat/>
    <w:rsid w:val="004270CA"/>
    <w:pPr>
      <w:ind w:left="720"/>
      <w:contextualSpacing/>
    </w:pPr>
  </w:style>
  <w:style w:type="table" w:styleId="Mriekatabuky">
    <w:name w:val="Table Grid"/>
    <w:basedOn w:val="Normlnatabuka"/>
    <w:uiPriority w:val="59"/>
    <w:rsid w:val="00770E06"/>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Hypertextovprepojenie">
    <w:name w:val="Hyperlink"/>
    <w:basedOn w:val="Predvolenpsmoodseku"/>
    <w:uiPriority w:val="99"/>
    <w:unhideWhenUsed/>
    <w:rsid w:val="00770E06"/>
    <w:rPr>
      <w:color w:val="0563C1" w:themeColor="hyperlink"/>
      <w:u w:val="single"/>
    </w:rPr>
  </w:style>
  <w:style w:type="paragraph" w:customStyle="1" w:styleId="Default">
    <w:name w:val="Default"/>
    <w:rsid w:val="00700305"/>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Nadpis5Char">
    <w:name w:val="Nadpis 5 Char"/>
    <w:basedOn w:val="Predvolenpsmoodseku"/>
    <w:link w:val="Nadpis5"/>
    <w:uiPriority w:val="9"/>
    <w:rsid w:val="008D7CFD"/>
    <w:rPr>
      <w:rFonts w:ascii="Source Sans Pro ExtraLight" w:eastAsiaTheme="majorEastAsia" w:hAnsi="Source Sans Pro ExtraLight" w:cstheme="majorBidi"/>
      <w:sz w:val="24"/>
      <w:u w:val="single"/>
    </w:rPr>
  </w:style>
  <w:style w:type="paragraph" w:styleId="Hlavikaobsahu">
    <w:name w:val="TOC Heading"/>
    <w:basedOn w:val="Nadpis1"/>
    <w:next w:val="Normlny"/>
    <w:uiPriority w:val="39"/>
    <w:unhideWhenUsed/>
    <w:qFormat/>
    <w:rsid w:val="004D55F9"/>
    <w:pPr>
      <w:keepNext/>
      <w:keepLines/>
      <w:spacing w:before="240" w:after="0" w:line="259" w:lineRule="auto"/>
      <w:jc w:val="left"/>
      <w:outlineLvl w:val="9"/>
    </w:pPr>
    <w:rPr>
      <w:rFonts w:asciiTheme="majorHAnsi" w:eastAsiaTheme="majorEastAsia" w:hAnsiTheme="majorHAnsi" w:cstheme="majorBidi"/>
      <w:color w:val="2E74B5" w:themeColor="accent1" w:themeShade="BF"/>
      <w:szCs w:val="32"/>
      <w:lang w:val="en-US"/>
    </w:rPr>
  </w:style>
  <w:style w:type="paragraph" w:styleId="Obsah1">
    <w:name w:val="toc 1"/>
    <w:basedOn w:val="Normlny"/>
    <w:next w:val="Normlny"/>
    <w:autoRedefine/>
    <w:uiPriority w:val="39"/>
    <w:unhideWhenUsed/>
    <w:rsid w:val="008F5A4C"/>
    <w:pPr>
      <w:tabs>
        <w:tab w:val="right" w:leader="dot" w:pos="9060"/>
      </w:tabs>
      <w:spacing w:after="0"/>
    </w:pPr>
  </w:style>
  <w:style w:type="paragraph" w:styleId="Obsah2">
    <w:name w:val="toc 2"/>
    <w:basedOn w:val="Normlny"/>
    <w:next w:val="Normlny"/>
    <w:autoRedefine/>
    <w:uiPriority w:val="39"/>
    <w:unhideWhenUsed/>
    <w:rsid w:val="004D55F9"/>
    <w:pPr>
      <w:spacing w:after="100"/>
      <w:ind w:left="240"/>
    </w:pPr>
  </w:style>
  <w:style w:type="paragraph" w:styleId="Obsah3">
    <w:name w:val="toc 3"/>
    <w:basedOn w:val="Normlny"/>
    <w:next w:val="Normlny"/>
    <w:autoRedefine/>
    <w:uiPriority w:val="39"/>
    <w:unhideWhenUsed/>
    <w:rsid w:val="004D55F9"/>
    <w:pPr>
      <w:spacing w:after="100"/>
      <w:ind w:left="480"/>
    </w:pPr>
  </w:style>
  <w:style w:type="paragraph" w:styleId="Textbubliny">
    <w:name w:val="Balloon Text"/>
    <w:basedOn w:val="Normlny"/>
    <w:link w:val="TextbublinyChar"/>
    <w:uiPriority w:val="99"/>
    <w:semiHidden/>
    <w:unhideWhenUsed/>
    <w:rsid w:val="00042C68"/>
    <w:pPr>
      <w:spacing w:after="0"/>
    </w:pPr>
    <w:rPr>
      <w:rFonts w:ascii="Segoe UI" w:hAnsi="Segoe UI" w:cs="Segoe UI"/>
      <w:sz w:val="18"/>
      <w:szCs w:val="18"/>
    </w:rPr>
  </w:style>
  <w:style w:type="character" w:customStyle="1" w:styleId="TextbublinyChar">
    <w:name w:val="Text bubliny Char"/>
    <w:basedOn w:val="Predvolenpsmoodseku"/>
    <w:link w:val="Textbubliny"/>
    <w:uiPriority w:val="99"/>
    <w:semiHidden/>
    <w:rsid w:val="00042C68"/>
    <w:rPr>
      <w:rFonts w:ascii="Segoe UI" w:hAnsi="Segoe UI" w:cs="Segoe UI"/>
      <w:sz w:val="18"/>
      <w:szCs w:val="18"/>
    </w:rPr>
  </w:style>
  <w:style w:type="character" w:styleId="Odkaznakomentr">
    <w:name w:val="annotation reference"/>
    <w:basedOn w:val="Predvolenpsmoodseku"/>
    <w:uiPriority w:val="99"/>
    <w:semiHidden/>
    <w:unhideWhenUsed/>
    <w:rsid w:val="00BE4B02"/>
    <w:rPr>
      <w:sz w:val="16"/>
      <w:szCs w:val="16"/>
    </w:rPr>
  </w:style>
  <w:style w:type="paragraph" w:styleId="Textkomentra">
    <w:name w:val="annotation text"/>
    <w:basedOn w:val="Normlny"/>
    <w:link w:val="TextkomentraChar"/>
    <w:uiPriority w:val="99"/>
    <w:semiHidden/>
    <w:unhideWhenUsed/>
    <w:rsid w:val="00BE4B02"/>
    <w:rPr>
      <w:szCs w:val="20"/>
    </w:rPr>
  </w:style>
  <w:style w:type="character" w:customStyle="1" w:styleId="TextkomentraChar">
    <w:name w:val="Text komentára Char"/>
    <w:basedOn w:val="Predvolenpsmoodseku"/>
    <w:link w:val="Textkomentra"/>
    <w:uiPriority w:val="99"/>
    <w:semiHidden/>
    <w:rsid w:val="00BE4B02"/>
    <w:rPr>
      <w:rFonts w:ascii="Source Sans Pro Light" w:hAnsi="Source Sans Pro Light"/>
      <w:sz w:val="20"/>
      <w:szCs w:val="20"/>
    </w:rPr>
  </w:style>
  <w:style w:type="paragraph" w:styleId="Predmetkomentra">
    <w:name w:val="annotation subject"/>
    <w:basedOn w:val="Textkomentra"/>
    <w:next w:val="Textkomentra"/>
    <w:link w:val="PredmetkomentraChar"/>
    <w:uiPriority w:val="99"/>
    <w:semiHidden/>
    <w:unhideWhenUsed/>
    <w:rsid w:val="00BE4B02"/>
    <w:rPr>
      <w:b/>
      <w:bCs/>
    </w:rPr>
  </w:style>
  <w:style w:type="character" w:customStyle="1" w:styleId="PredmetkomentraChar">
    <w:name w:val="Predmet komentára Char"/>
    <w:basedOn w:val="TextkomentraChar"/>
    <w:link w:val="Predmetkomentra"/>
    <w:uiPriority w:val="99"/>
    <w:semiHidden/>
    <w:rsid w:val="00BE4B02"/>
    <w:rPr>
      <w:rFonts w:ascii="Source Sans Pro Light" w:hAnsi="Source Sans Pro Light"/>
      <w:b/>
      <w:bCs/>
      <w:sz w:val="20"/>
      <w:szCs w:val="20"/>
    </w:rPr>
  </w:style>
  <w:style w:type="paragraph" w:styleId="Popis">
    <w:name w:val="caption"/>
    <w:basedOn w:val="Normlny"/>
    <w:next w:val="Normlny"/>
    <w:uiPriority w:val="35"/>
    <w:unhideWhenUsed/>
    <w:qFormat/>
    <w:rsid w:val="00630FAA"/>
    <w:pPr>
      <w:spacing w:after="200"/>
    </w:pPr>
    <w:rPr>
      <w:i/>
      <w:iCs/>
      <w:sz w:val="18"/>
      <w:szCs w:val="18"/>
    </w:rPr>
  </w:style>
  <w:style w:type="character" w:customStyle="1" w:styleId="OdsekzoznamuChar">
    <w:name w:val="Odsek zoznamu Char"/>
    <w:basedOn w:val="Predvolenpsmoodseku"/>
    <w:link w:val="Odsekzoznamu"/>
    <w:uiPriority w:val="34"/>
    <w:rsid w:val="005E533B"/>
    <w:rPr>
      <w:rFonts w:ascii="Source Sans Pro Light" w:hAnsi="Source Sans Pro Light"/>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9355434">
      <w:bodyDiv w:val="1"/>
      <w:marLeft w:val="0"/>
      <w:marRight w:val="0"/>
      <w:marTop w:val="0"/>
      <w:marBottom w:val="0"/>
      <w:divBdr>
        <w:top w:val="none" w:sz="0" w:space="0" w:color="auto"/>
        <w:left w:val="none" w:sz="0" w:space="0" w:color="auto"/>
        <w:bottom w:val="none" w:sz="0" w:space="0" w:color="auto"/>
        <w:right w:val="none" w:sz="0" w:space="0" w:color="auto"/>
      </w:divBdr>
    </w:div>
    <w:div w:id="288973599">
      <w:bodyDiv w:val="1"/>
      <w:marLeft w:val="0"/>
      <w:marRight w:val="0"/>
      <w:marTop w:val="0"/>
      <w:marBottom w:val="0"/>
      <w:divBdr>
        <w:top w:val="none" w:sz="0" w:space="0" w:color="auto"/>
        <w:left w:val="none" w:sz="0" w:space="0" w:color="auto"/>
        <w:bottom w:val="none" w:sz="0" w:space="0" w:color="auto"/>
        <w:right w:val="none" w:sz="0" w:space="0" w:color="auto"/>
      </w:divBdr>
    </w:div>
    <w:div w:id="430125631">
      <w:bodyDiv w:val="1"/>
      <w:marLeft w:val="0"/>
      <w:marRight w:val="0"/>
      <w:marTop w:val="0"/>
      <w:marBottom w:val="0"/>
      <w:divBdr>
        <w:top w:val="none" w:sz="0" w:space="0" w:color="auto"/>
        <w:left w:val="none" w:sz="0" w:space="0" w:color="auto"/>
        <w:bottom w:val="none" w:sz="0" w:space="0" w:color="auto"/>
        <w:right w:val="none" w:sz="0" w:space="0" w:color="auto"/>
      </w:divBdr>
    </w:div>
    <w:div w:id="441731847">
      <w:bodyDiv w:val="1"/>
      <w:marLeft w:val="0"/>
      <w:marRight w:val="0"/>
      <w:marTop w:val="0"/>
      <w:marBottom w:val="0"/>
      <w:divBdr>
        <w:top w:val="none" w:sz="0" w:space="0" w:color="auto"/>
        <w:left w:val="none" w:sz="0" w:space="0" w:color="auto"/>
        <w:bottom w:val="none" w:sz="0" w:space="0" w:color="auto"/>
        <w:right w:val="none" w:sz="0" w:space="0" w:color="auto"/>
      </w:divBdr>
    </w:div>
    <w:div w:id="470485552">
      <w:bodyDiv w:val="1"/>
      <w:marLeft w:val="0"/>
      <w:marRight w:val="0"/>
      <w:marTop w:val="0"/>
      <w:marBottom w:val="0"/>
      <w:divBdr>
        <w:top w:val="none" w:sz="0" w:space="0" w:color="auto"/>
        <w:left w:val="none" w:sz="0" w:space="0" w:color="auto"/>
        <w:bottom w:val="none" w:sz="0" w:space="0" w:color="auto"/>
        <w:right w:val="none" w:sz="0" w:space="0" w:color="auto"/>
      </w:divBdr>
    </w:div>
    <w:div w:id="484587913">
      <w:bodyDiv w:val="1"/>
      <w:marLeft w:val="0"/>
      <w:marRight w:val="0"/>
      <w:marTop w:val="0"/>
      <w:marBottom w:val="0"/>
      <w:divBdr>
        <w:top w:val="none" w:sz="0" w:space="0" w:color="auto"/>
        <w:left w:val="none" w:sz="0" w:space="0" w:color="auto"/>
        <w:bottom w:val="none" w:sz="0" w:space="0" w:color="auto"/>
        <w:right w:val="none" w:sz="0" w:space="0" w:color="auto"/>
      </w:divBdr>
    </w:div>
    <w:div w:id="728109119">
      <w:bodyDiv w:val="1"/>
      <w:marLeft w:val="0"/>
      <w:marRight w:val="0"/>
      <w:marTop w:val="0"/>
      <w:marBottom w:val="0"/>
      <w:divBdr>
        <w:top w:val="none" w:sz="0" w:space="0" w:color="auto"/>
        <w:left w:val="none" w:sz="0" w:space="0" w:color="auto"/>
        <w:bottom w:val="none" w:sz="0" w:space="0" w:color="auto"/>
        <w:right w:val="none" w:sz="0" w:space="0" w:color="auto"/>
      </w:divBdr>
      <w:divsChild>
        <w:div w:id="287977333">
          <w:marLeft w:val="0"/>
          <w:marRight w:val="0"/>
          <w:marTop w:val="0"/>
          <w:marBottom w:val="0"/>
          <w:divBdr>
            <w:top w:val="none" w:sz="0" w:space="0" w:color="auto"/>
            <w:left w:val="none" w:sz="0" w:space="0" w:color="auto"/>
            <w:bottom w:val="none" w:sz="0" w:space="0" w:color="auto"/>
            <w:right w:val="none" w:sz="0" w:space="0" w:color="auto"/>
          </w:divBdr>
        </w:div>
      </w:divsChild>
    </w:div>
    <w:div w:id="800071082">
      <w:bodyDiv w:val="1"/>
      <w:marLeft w:val="0"/>
      <w:marRight w:val="0"/>
      <w:marTop w:val="0"/>
      <w:marBottom w:val="0"/>
      <w:divBdr>
        <w:top w:val="none" w:sz="0" w:space="0" w:color="auto"/>
        <w:left w:val="none" w:sz="0" w:space="0" w:color="auto"/>
        <w:bottom w:val="none" w:sz="0" w:space="0" w:color="auto"/>
        <w:right w:val="none" w:sz="0" w:space="0" w:color="auto"/>
      </w:divBdr>
    </w:div>
    <w:div w:id="827862846">
      <w:bodyDiv w:val="1"/>
      <w:marLeft w:val="0"/>
      <w:marRight w:val="0"/>
      <w:marTop w:val="0"/>
      <w:marBottom w:val="0"/>
      <w:divBdr>
        <w:top w:val="none" w:sz="0" w:space="0" w:color="auto"/>
        <w:left w:val="none" w:sz="0" w:space="0" w:color="auto"/>
        <w:bottom w:val="none" w:sz="0" w:space="0" w:color="auto"/>
        <w:right w:val="none" w:sz="0" w:space="0" w:color="auto"/>
      </w:divBdr>
    </w:div>
    <w:div w:id="905339404">
      <w:bodyDiv w:val="1"/>
      <w:marLeft w:val="0"/>
      <w:marRight w:val="0"/>
      <w:marTop w:val="0"/>
      <w:marBottom w:val="0"/>
      <w:divBdr>
        <w:top w:val="none" w:sz="0" w:space="0" w:color="auto"/>
        <w:left w:val="none" w:sz="0" w:space="0" w:color="auto"/>
        <w:bottom w:val="none" w:sz="0" w:space="0" w:color="auto"/>
        <w:right w:val="none" w:sz="0" w:space="0" w:color="auto"/>
      </w:divBdr>
    </w:div>
    <w:div w:id="916405452">
      <w:bodyDiv w:val="1"/>
      <w:marLeft w:val="0"/>
      <w:marRight w:val="0"/>
      <w:marTop w:val="0"/>
      <w:marBottom w:val="0"/>
      <w:divBdr>
        <w:top w:val="none" w:sz="0" w:space="0" w:color="auto"/>
        <w:left w:val="none" w:sz="0" w:space="0" w:color="auto"/>
        <w:bottom w:val="none" w:sz="0" w:space="0" w:color="auto"/>
        <w:right w:val="none" w:sz="0" w:space="0" w:color="auto"/>
      </w:divBdr>
    </w:div>
    <w:div w:id="1079517024">
      <w:bodyDiv w:val="1"/>
      <w:marLeft w:val="0"/>
      <w:marRight w:val="0"/>
      <w:marTop w:val="0"/>
      <w:marBottom w:val="0"/>
      <w:divBdr>
        <w:top w:val="none" w:sz="0" w:space="0" w:color="auto"/>
        <w:left w:val="none" w:sz="0" w:space="0" w:color="auto"/>
        <w:bottom w:val="none" w:sz="0" w:space="0" w:color="auto"/>
        <w:right w:val="none" w:sz="0" w:space="0" w:color="auto"/>
      </w:divBdr>
    </w:div>
    <w:div w:id="1135215164">
      <w:bodyDiv w:val="1"/>
      <w:marLeft w:val="0"/>
      <w:marRight w:val="0"/>
      <w:marTop w:val="0"/>
      <w:marBottom w:val="0"/>
      <w:divBdr>
        <w:top w:val="none" w:sz="0" w:space="0" w:color="auto"/>
        <w:left w:val="none" w:sz="0" w:space="0" w:color="auto"/>
        <w:bottom w:val="none" w:sz="0" w:space="0" w:color="auto"/>
        <w:right w:val="none" w:sz="0" w:space="0" w:color="auto"/>
      </w:divBdr>
    </w:div>
    <w:div w:id="1367288162">
      <w:bodyDiv w:val="1"/>
      <w:marLeft w:val="0"/>
      <w:marRight w:val="0"/>
      <w:marTop w:val="0"/>
      <w:marBottom w:val="0"/>
      <w:divBdr>
        <w:top w:val="none" w:sz="0" w:space="0" w:color="auto"/>
        <w:left w:val="none" w:sz="0" w:space="0" w:color="auto"/>
        <w:bottom w:val="none" w:sz="0" w:space="0" w:color="auto"/>
        <w:right w:val="none" w:sz="0" w:space="0" w:color="auto"/>
      </w:divBdr>
    </w:div>
    <w:div w:id="1477406332">
      <w:bodyDiv w:val="1"/>
      <w:marLeft w:val="0"/>
      <w:marRight w:val="0"/>
      <w:marTop w:val="0"/>
      <w:marBottom w:val="0"/>
      <w:divBdr>
        <w:top w:val="none" w:sz="0" w:space="0" w:color="auto"/>
        <w:left w:val="none" w:sz="0" w:space="0" w:color="auto"/>
        <w:bottom w:val="none" w:sz="0" w:space="0" w:color="auto"/>
        <w:right w:val="none" w:sz="0" w:space="0" w:color="auto"/>
      </w:divBdr>
    </w:div>
    <w:div w:id="1833640185">
      <w:bodyDiv w:val="1"/>
      <w:marLeft w:val="0"/>
      <w:marRight w:val="0"/>
      <w:marTop w:val="0"/>
      <w:marBottom w:val="0"/>
      <w:divBdr>
        <w:top w:val="none" w:sz="0" w:space="0" w:color="auto"/>
        <w:left w:val="none" w:sz="0" w:space="0" w:color="auto"/>
        <w:bottom w:val="none" w:sz="0" w:space="0" w:color="auto"/>
        <w:right w:val="none" w:sz="0" w:space="0" w:color="auto"/>
      </w:divBdr>
    </w:div>
    <w:div w:id="1867013260">
      <w:bodyDiv w:val="1"/>
      <w:marLeft w:val="0"/>
      <w:marRight w:val="0"/>
      <w:marTop w:val="0"/>
      <w:marBottom w:val="0"/>
      <w:divBdr>
        <w:top w:val="none" w:sz="0" w:space="0" w:color="auto"/>
        <w:left w:val="none" w:sz="0" w:space="0" w:color="auto"/>
        <w:bottom w:val="none" w:sz="0" w:space="0" w:color="auto"/>
        <w:right w:val="none" w:sz="0" w:space="0" w:color="auto"/>
      </w:divBdr>
    </w:div>
    <w:div w:id="1913270912">
      <w:bodyDiv w:val="1"/>
      <w:marLeft w:val="0"/>
      <w:marRight w:val="0"/>
      <w:marTop w:val="0"/>
      <w:marBottom w:val="0"/>
      <w:divBdr>
        <w:top w:val="none" w:sz="0" w:space="0" w:color="auto"/>
        <w:left w:val="none" w:sz="0" w:space="0" w:color="auto"/>
        <w:bottom w:val="none" w:sz="0" w:space="0" w:color="auto"/>
        <w:right w:val="none" w:sz="0" w:space="0" w:color="auto"/>
      </w:divBdr>
    </w:div>
    <w:div w:id="214087989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Motív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AFC</b:Tag>
    <b:SourceType>Misc</b:SourceType>
    <b:Guid>{DD350847-4598-4A98-8A64-8AE9E73C02BE}</b:Guid>
    <b:Title>PUM Trenčianskeho samosprávneho kraja</b:Title>
    <b:Author>
      <b:Author>
        <b:NameList>
          <b:Person>
            <b:Last>s.r.o.</b:Last>
            <b:First>AF-CITYPLAN</b:First>
          </b:Person>
        </b:NameList>
      </b:Author>
    </b:Author>
    <b:PublicationTitle>V. Návrhová časť, Príloha 1b: Zásobník projektov - návrh cyklistickej dopravy</b:PublicationTitle>
    <b:RefOrder>1</b:RefOrder>
  </b:Source>
</b:Sources>
</file>

<file path=customXml/itemProps1.xml><?xml version="1.0" encoding="utf-8"?>
<ds:datastoreItem xmlns:ds="http://schemas.openxmlformats.org/officeDocument/2006/customXml" ds:itemID="{D9836CB1-6F63-4AD2-A1C4-EA3CAF483C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TotalTime>
  <Pages>23</Pages>
  <Words>7642</Words>
  <Characters>43560</Characters>
  <Application>Microsoft Office Word</Application>
  <DocSecurity>0</DocSecurity>
  <Lines>363</Lines>
  <Paragraphs>102</Paragraphs>
  <ScaleCrop>false</ScaleCrop>
  <HeadingPairs>
    <vt:vector size="4" baseType="variant">
      <vt:variant>
        <vt:lpstr>Názov</vt:lpstr>
      </vt:variant>
      <vt:variant>
        <vt:i4>1</vt:i4>
      </vt:variant>
      <vt:variant>
        <vt:lpstr>Title</vt:lpstr>
      </vt:variant>
      <vt:variant>
        <vt:i4>1</vt:i4>
      </vt:variant>
    </vt:vector>
  </HeadingPairs>
  <TitlesOfParts>
    <vt:vector size="2" baseType="lpstr">
      <vt:lpstr/>
      <vt:lpstr/>
    </vt:vector>
  </TitlesOfParts>
  <Company>Hewlett-Packard</Company>
  <LinksUpToDate>false</LinksUpToDate>
  <CharactersWithSpaces>51100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AJARS</dc:creator>
  <cp:keywords/>
  <dc:description/>
  <cp:lastModifiedBy>Alzbeta Masnicova</cp:lastModifiedBy>
  <cp:revision>4</cp:revision>
  <cp:lastPrinted>2024-05-08T17:24:00Z</cp:lastPrinted>
  <dcterms:created xsi:type="dcterms:W3CDTF">2024-05-07T11:53:00Z</dcterms:created>
  <dcterms:modified xsi:type="dcterms:W3CDTF">2024-05-08T17:24:00Z</dcterms:modified>
</cp:coreProperties>
</file>